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9EB68F" w14:textId="6A6246CB" w:rsidR="000A2DF8" w:rsidRPr="00612BDF" w:rsidRDefault="00DA122A" w:rsidP="00612BDF">
      <w:pPr>
        <w:spacing w:line="240" w:lineRule="auto"/>
        <w:rPr>
          <w:rFonts w:eastAsia="Calibri"/>
          <w:b/>
          <w:color w:val="4F81BD" w:themeColor="accent1"/>
          <w:sz w:val="24"/>
          <w:szCs w:val="24"/>
        </w:rPr>
      </w:pPr>
      <w:bookmarkStart w:id="0" w:name="_Hlk85198304"/>
      <w:bookmarkEnd w:id="0"/>
      <w:r w:rsidRPr="00612BDF">
        <w:rPr>
          <w:rFonts w:eastAsia="Calibri"/>
          <w:b/>
          <w:color w:val="4F81BD" w:themeColor="accent1"/>
          <w:sz w:val="24"/>
          <w:szCs w:val="24"/>
        </w:rPr>
        <w:t xml:space="preserve">CSP </w:t>
      </w:r>
      <w:r w:rsidR="00A44D5A" w:rsidRPr="00612BDF">
        <w:rPr>
          <w:rFonts w:eastAsia="Calibri"/>
          <w:b/>
          <w:color w:val="4F81BD" w:themeColor="accent1"/>
          <w:sz w:val="24"/>
          <w:szCs w:val="24"/>
        </w:rPr>
        <w:t>Authenticator</w:t>
      </w:r>
      <w:r w:rsidR="00073D32">
        <w:rPr>
          <w:rFonts w:eastAsia="Calibri"/>
          <w:b/>
          <w:color w:val="4F81BD" w:themeColor="accent1"/>
          <w:sz w:val="24"/>
          <w:szCs w:val="24"/>
        </w:rPr>
        <w:t xml:space="preserve"> </w:t>
      </w:r>
      <w:r w:rsidR="00A44D5A" w:rsidRPr="00612BDF">
        <w:rPr>
          <w:rFonts w:eastAsia="Calibri"/>
          <w:b/>
          <w:color w:val="4F81BD" w:themeColor="accent1"/>
          <w:sz w:val="24"/>
          <w:szCs w:val="24"/>
        </w:rPr>
        <w:t>+</w:t>
      </w:r>
    </w:p>
    <w:p w14:paraId="2955421D" w14:textId="5CEF0A32" w:rsidR="00DA122A" w:rsidRDefault="006F3FA4" w:rsidP="006F3FA4">
      <w:pPr>
        <w:autoSpaceDE w:val="0"/>
        <w:autoSpaceDN w:val="0"/>
        <w:adjustRightInd w:val="0"/>
        <w:spacing w:line="240" w:lineRule="auto"/>
        <w:jc w:val="both"/>
        <w:rPr>
          <w:sz w:val="20"/>
          <w:szCs w:val="20"/>
        </w:rPr>
      </w:pPr>
      <w:r w:rsidRPr="006F3FA4">
        <w:rPr>
          <w:sz w:val="20"/>
          <w:szCs w:val="20"/>
        </w:rPr>
        <w:t>CSP Authenticator+ provides multi-factor authentication for NonStop servers and supports various authentication methods. It can be used as a Safeguard SEEP or with Pathway and non-Pathway applications. Almost any application, including TACL, can now easily support multi-factor authentication.</w:t>
      </w:r>
    </w:p>
    <w:p w14:paraId="4F7BE59A" w14:textId="77777777" w:rsidR="00047360" w:rsidRPr="006F3FA4" w:rsidRDefault="00047360" w:rsidP="00047360">
      <w:pPr>
        <w:autoSpaceDE w:val="0"/>
        <w:autoSpaceDN w:val="0"/>
        <w:adjustRightInd w:val="0"/>
        <w:spacing w:line="240" w:lineRule="auto"/>
        <w:jc w:val="both"/>
        <w:rPr>
          <w:sz w:val="20"/>
          <w:szCs w:val="20"/>
        </w:rPr>
      </w:pPr>
      <w:r w:rsidRPr="006F3FA4">
        <w:rPr>
          <w:sz w:val="20"/>
          <w:szCs w:val="20"/>
        </w:rPr>
        <w:t>The new CSP Authenticator</w:t>
      </w:r>
      <w:r>
        <w:rPr>
          <w:sz w:val="20"/>
          <w:szCs w:val="20"/>
        </w:rPr>
        <w:t xml:space="preserve"> </w:t>
      </w:r>
      <w:r w:rsidRPr="006F3FA4">
        <w:rPr>
          <w:sz w:val="20"/>
          <w:szCs w:val="20"/>
        </w:rPr>
        <w:t xml:space="preserve">+ cloud-native application was developed using a modern cloud-based framework. This redesign focuses on providing security, flexibility, and scalability. </w:t>
      </w:r>
    </w:p>
    <w:p w14:paraId="46D62555" w14:textId="77777777" w:rsidR="00DA122A" w:rsidRPr="00612BDF" w:rsidRDefault="00DA122A" w:rsidP="00612BDF">
      <w:pPr>
        <w:spacing w:line="240" w:lineRule="auto"/>
        <w:rPr>
          <w:rFonts w:eastAsia="Calibri"/>
          <w:b/>
          <w:color w:val="4F81BD" w:themeColor="accent1"/>
          <w:sz w:val="24"/>
          <w:szCs w:val="24"/>
        </w:rPr>
      </w:pPr>
      <w:r w:rsidRPr="00612BDF">
        <w:rPr>
          <w:rFonts w:eastAsia="Calibri"/>
          <w:b/>
          <w:color w:val="4F81BD" w:themeColor="accent1"/>
          <w:sz w:val="24"/>
          <w:szCs w:val="24"/>
        </w:rPr>
        <w:t>Safeguard Authentication SEEP</w:t>
      </w:r>
    </w:p>
    <w:p w14:paraId="10856288" w14:textId="7F15B726" w:rsidR="007D1F56" w:rsidRPr="007D1F56" w:rsidRDefault="00073D32" w:rsidP="003A74B7">
      <w:pPr>
        <w:autoSpaceDE w:val="0"/>
        <w:autoSpaceDN w:val="0"/>
        <w:adjustRightInd w:val="0"/>
        <w:spacing w:line="240" w:lineRule="auto"/>
        <w:jc w:val="both"/>
        <w:rPr>
          <w:sz w:val="20"/>
          <w:szCs w:val="20"/>
        </w:rPr>
      </w:pPr>
      <w:r w:rsidRPr="00073D32">
        <w:rPr>
          <w:sz w:val="20"/>
          <w:szCs w:val="20"/>
        </w:rPr>
        <w:t xml:space="preserve">In this mode, all Guardian-user login attempts processed by Safeguard are handled by the Authenticator+ </w:t>
      </w:r>
      <w:r>
        <w:rPr>
          <w:sz w:val="20"/>
          <w:szCs w:val="20"/>
        </w:rPr>
        <w:t>cloud-native application</w:t>
      </w:r>
      <w:r w:rsidRPr="00073D32">
        <w:rPr>
          <w:sz w:val="20"/>
          <w:szCs w:val="20"/>
        </w:rPr>
        <w:t>. CSP Authenticator+ may return prompts for RSA token value or issue other challenges such as an Email or SMS OTP, based on a user’s configuration.</w:t>
      </w:r>
    </w:p>
    <w:p w14:paraId="6821A66A" w14:textId="77777777" w:rsidR="00DA122A" w:rsidRPr="00612BDF" w:rsidRDefault="00DA122A" w:rsidP="00612BDF">
      <w:pPr>
        <w:spacing w:line="240" w:lineRule="auto"/>
        <w:rPr>
          <w:rFonts w:eastAsia="Calibri"/>
          <w:b/>
          <w:color w:val="4F81BD" w:themeColor="accent1"/>
          <w:sz w:val="24"/>
          <w:szCs w:val="24"/>
        </w:rPr>
      </w:pPr>
      <w:r w:rsidRPr="00612BDF">
        <w:rPr>
          <w:rFonts w:eastAsia="Calibri"/>
          <w:b/>
          <w:color w:val="4F81BD" w:themeColor="accent1"/>
          <w:sz w:val="24"/>
          <w:szCs w:val="24"/>
        </w:rPr>
        <w:t xml:space="preserve">Pathway </w:t>
      </w:r>
      <w:r w:rsidR="00B0359C" w:rsidRPr="00612BDF">
        <w:rPr>
          <w:rFonts w:eastAsia="Calibri"/>
          <w:b/>
          <w:color w:val="4F81BD" w:themeColor="accent1"/>
          <w:sz w:val="24"/>
          <w:szCs w:val="24"/>
        </w:rPr>
        <w:t xml:space="preserve">or Non-Pathway </w:t>
      </w:r>
      <w:r w:rsidRPr="00612BDF">
        <w:rPr>
          <w:rFonts w:eastAsia="Calibri"/>
          <w:b/>
          <w:color w:val="4F81BD" w:themeColor="accent1"/>
          <w:sz w:val="24"/>
          <w:szCs w:val="24"/>
        </w:rPr>
        <w:t>Server</w:t>
      </w:r>
    </w:p>
    <w:p w14:paraId="2DECF8AD" w14:textId="7F202104" w:rsidR="00DA122A" w:rsidRDefault="00073D32" w:rsidP="003A74B7">
      <w:pPr>
        <w:autoSpaceDE w:val="0"/>
        <w:autoSpaceDN w:val="0"/>
        <w:adjustRightInd w:val="0"/>
        <w:spacing w:line="240" w:lineRule="auto"/>
        <w:jc w:val="both"/>
        <w:rPr>
          <w:sz w:val="20"/>
          <w:szCs w:val="20"/>
        </w:rPr>
      </w:pPr>
      <w:r w:rsidRPr="00073D32">
        <w:rPr>
          <w:sz w:val="20"/>
          <w:szCs w:val="20"/>
        </w:rPr>
        <w:t>In this mode, login attempts through an application, including a Pathway application, are passed to the CSP Authenticator+ cloud-native application for secondary authentication.</w:t>
      </w:r>
    </w:p>
    <w:p w14:paraId="770CCF19" w14:textId="18DF3BF3" w:rsidR="00844FFD" w:rsidRPr="00612BDF" w:rsidRDefault="003A74B7" w:rsidP="00612BDF">
      <w:pPr>
        <w:spacing w:line="240" w:lineRule="auto"/>
        <w:rPr>
          <w:rFonts w:eastAsia="Calibri"/>
          <w:b/>
          <w:color w:val="4F81BD" w:themeColor="accent1"/>
          <w:sz w:val="24"/>
          <w:szCs w:val="24"/>
        </w:rPr>
      </w:pPr>
      <w:r>
        <w:rPr>
          <w:rFonts w:eastAsia="Calibri"/>
          <w:b/>
          <w:color w:val="4F81BD" w:themeColor="accent1"/>
          <w:sz w:val="24"/>
          <w:szCs w:val="24"/>
        </w:rPr>
        <w:t>Supports Multiple</w:t>
      </w:r>
      <w:r w:rsidR="00844FFD" w:rsidRPr="00612BDF">
        <w:rPr>
          <w:rFonts w:eastAsia="Calibri"/>
          <w:b/>
          <w:color w:val="4F81BD" w:themeColor="accent1"/>
          <w:sz w:val="24"/>
          <w:szCs w:val="24"/>
        </w:rPr>
        <w:t xml:space="preserve"> Authentication</w:t>
      </w:r>
      <w:r>
        <w:rPr>
          <w:rFonts w:eastAsia="Calibri"/>
          <w:b/>
          <w:color w:val="4F81BD" w:themeColor="accent1"/>
          <w:sz w:val="24"/>
          <w:szCs w:val="24"/>
        </w:rPr>
        <w:t xml:space="preserve"> Methods</w:t>
      </w:r>
    </w:p>
    <w:p w14:paraId="4B714BF4" w14:textId="4BB1D45D" w:rsidR="00844FFD" w:rsidRDefault="003A74B7" w:rsidP="003A74B7">
      <w:pPr>
        <w:autoSpaceDE w:val="0"/>
        <w:autoSpaceDN w:val="0"/>
        <w:adjustRightInd w:val="0"/>
        <w:spacing w:line="240" w:lineRule="auto"/>
        <w:jc w:val="both"/>
        <w:rPr>
          <w:sz w:val="20"/>
          <w:szCs w:val="20"/>
        </w:rPr>
      </w:pPr>
      <w:r w:rsidRPr="003A74B7">
        <w:rPr>
          <w:sz w:val="20"/>
          <w:szCs w:val="20"/>
        </w:rPr>
        <w:t xml:space="preserve">Multiple authentication methods such as RADIUS, Active Directory, RSA, and Open LDAP are supported. Additional authentication methods include Email, Text Message, </w:t>
      </w:r>
      <w:r w:rsidR="0045307C">
        <w:rPr>
          <w:sz w:val="20"/>
          <w:szCs w:val="20"/>
        </w:rPr>
        <w:t xml:space="preserve">Microsoft </w:t>
      </w:r>
      <w:r w:rsidRPr="003A74B7">
        <w:rPr>
          <w:sz w:val="20"/>
          <w:szCs w:val="20"/>
        </w:rPr>
        <w:t>and Google Authenticator.</w:t>
      </w:r>
    </w:p>
    <w:p w14:paraId="547BAA9A" w14:textId="77777777" w:rsidR="00AD5601" w:rsidRPr="00612BDF" w:rsidRDefault="00AD5601" w:rsidP="00612BDF">
      <w:pPr>
        <w:spacing w:line="240" w:lineRule="auto"/>
        <w:rPr>
          <w:rFonts w:eastAsia="Calibri"/>
          <w:b/>
          <w:color w:val="4F81BD" w:themeColor="accent1"/>
          <w:sz w:val="24"/>
          <w:szCs w:val="24"/>
        </w:rPr>
      </w:pPr>
      <w:r w:rsidRPr="00612BDF">
        <w:rPr>
          <w:rFonts w:eastAsia="Calibri"/>
          <w:b/>
          <w:color w:val="4F81BD" w:themeColor="accent1"/>
          <w:sz w:val="24"/>
          <w:szCs w:val="24"/>
        </w:rPr>
        <w:t xml:space="preserve">Encrypted </w:t>
      </w:r>
      <w:r w:rsidR="00507B1E" w:rsidRPr="00612BDF">
        <w:rPr>
          <w:rFonts w:eastAsia="Calibri"/>
          <w:b/>
          <w:color w:val="4F81BD" w:themeColor="accent1"/>
          <w:sz w:val="24"/>
          <w:szCs w:val="24"/>
        </w:rPr>
        <w:t>C</w:t>
      </w:r>
      <w:r w:rsidRPr="00612BDF">
        <w:rPr>
          <w:rFonts w:eastAsia="Calibri"/>
          <w:b/>
          <w:color w:val="4F81BD" w:themeColor="accent1"/>
          <w:sz w:val="24"/>
          <w:szCs w:val="24"/>
        </w:rPr>
        <w:t xml:space="preserve">ommunications </w:t>
      </w:r>
    </w:p>
    <w:p w14:paraId="274CC36B" w14:textId="238F0DB0" w:rsidR="00DA122A" w:rsidRPr="007D1F56" w:rsidRDefault="00AD5601" w:rsidP="00EF3EE4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</w:t>
      </w:r>
      <w:r w:rsidR="008F03C5">
        <w:rPr>
          <w:sz w:val="20"/>
          <w:szCs w:val="20"/>
        </w:rPr>
        <w:t>ll communication with</w:t>
      </w:r>
      <w:r w:rsidR="00DA122A" w:rsidRPr="007D1F56">
        <w:rPr>
          <w:sz w:val="20"/>
          <w:szCs w:val="20"/>
        </w:rPr>
        <w:t xml:space="preserve"> the </w:t>
      </w:r>
      <w:r w:rsidR="00B0359C">
        <w:rPr>
          <w:sz w:val="20"/>
          <w:szCs w:val="20"/>
        </w:rPr>
        <w:t xml:space="preserve">CSP </w:t>
      </w:r>
      <w:r w:rsidR="00A44D5A">
        <w:rPr>
          <w:sz w:val="20"/>
          <w:szCs w:val="20"/>
        </w:rPr>
        <w:t>Authenticator+</w:t>
      </w:r>
      <w:r w:rsidR="00B0359C">
        <w:rPr>
          <w:sz w:val="20"/>
          <w:szCs w:val="20"/>
        </w:rPr>
        <w:t xml:space="preserve"> </w:t>
      </w:r>
      <w:r w:rsidR="00073D32">
        <w:rPr>
          <w:sz w:val="20"/>
          <w:szCs w:val="20"/>
        </w:rPr>
        <w:t xml:space="preserve">cloud-native application </w:t>
      </w:r>
      <w:r w:rsidR="00CC2F03">
        <w:rPr>
          <w:sz w:val="20"/>
          <w:szCs w:val="20"/>
        </w:rPr>
        <w:t>is</w:t>
      </w:r>
      <w:r w:rsidR="00DA122A" w:rsidRPr="007D1F56">
        <w:rPr>
          <w:sz w:val="20"/>
          <w:szCs w:val="20"/>
        </w:rPr>
        <w:t xml:space="preserve"> fully encrypted</w:t>
      </w:r>
      <w:r w:rsidR="00E9642A">
        <w:rPr>
          <w:sz w:val="20"/>
          <w:szCs w:val="20"/>
        </w:rPr>
        <w:t>.</w:t>
      </w:r>
    </w:p>
    <w:p w14:paraId="46F1A1CF" w14:textId="77777777" w:rsidR="00120AD1" w:rsidRDefault="00120AD1" w:rsidP="00120AD1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14:paraId="3ED9560B" w14:textId="77777777" w:rsidR="00B75225" w:rsidRDefault="00EE28FF" w:rsidP="00863365">
      <w:pPr>
        <w:autoSpaceDE w:val="0"/>
        <w:autoSpaceDN w:val="0"/>
        <w:adjustRightInd w:val="0"/>
        <w:spacing w:after="0" w:line="240" w:lineRule="auto"/>
        <w:jc w:val="center"/>
        <w:rPr>
          <w:sz w:val="20"/>
          <w:szCs w:val="20"/>
        </w:rPr>
      </w:pPr>
      <w:r w:rsidRPr="00620B78">
        <w:rPr>
          <w:b/>
          <w:noProof/>
          <w:sz w:val="20"/>
          <w:szCs w:val="20"/>
          <w:lang w:val="en-CA" w:eastAsia="en-CA"/>
        </w:rPr>
        <w:drawing>
          <wp:inline distT="0" distB="0" distL="0" distR="0" wp14:anchorId="5CB19350" wp14:editId="236D47F2">
            <wp:extent cx="1158586" cy="930149"/>
            <wp:effectExtent l="19050" t="0" r="3464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340" cy="93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C6C7A7" w14:textId="77777777" w:rsidR="008940EB" w:rsidRDefault="008940EB" w:rsidP="00120AD1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14:paraId="0EE61B7A" w14:textId="77777777" w:rsidR="008940EB" w:rsidRDefault="008940EB" w:rsidP="00120AD1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14:paraId="2CB8C793" w14:textId="77777777" w:rsidR="007F765F" w:rsidRDefault="00A5159C" w:rsidP="00612BDF">
      <w:pPr>
        <w:tabs>
          <w:tab w:val="left" w:pos="3060"/>
        </w:tabs>
        <w:autoSpaceDE w:val="0"/>
        <w:autoSpaceDN w:val="0"/>
        <w:adjustRightInd w:val="0"/>
        <w:spacing w:after="0" w:line="240" w:lineRule="auto"/>
      </w:pPr>
      <w:r>
        <w:t xml:space="preserve">      </w:t>
      </w:r>
    </w:p>
    <w:p w14:paraId="47CD2B58" w14:textId="77777777" w:rsidR="00620B78" w:rsidRDefault="00EE28FF" w:rsidP="005057B8">
      <w:pPr>
        <w:spacing w:after="120" w:line="240" w:lineRule="auto"/>
        <w:ind w:left="-709" w:right="-864"/>
        <w:jc w:val="center"/>
      </w:pPr>
      <w:r>
        <w:rPr>
          <w:noProof/>
          <w:lang w:val="en-CA" w:eastAsia="en-CA"/>
        </w:rPr>
        <w:drawing>
          <wp:inline distT="0" distB="0" distL="0" distR="0" wp14:anchorId="326DC743" wp14:editId="14B5CB97">
            <wp:extent cx="2885224" cy="1622937"/>
            <wp:effectExtent l="76200" t="57150" r="67945" b="11112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5224" cy="16229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14:paraId="250499C0" w14:textId="77777777" w:rsidR="002D2F09" w:rsidRPr="00612BDF" w:rsidRDefault="002D2F09" w:rsidP="00612BDF">
      <w:pPr>
        <w:spacing w:line="240" w:lineRule="auto"/>
        <w:rPr>
          <w:rFonts w:eastAsia="Calibri"/>
          <w:b/>
          <w:color w:val="4F81BD" w:themeColor="accent1"/>
          <w:sz w:val="24"/>
          <w:szCs w:val="24"/>
        </w:rPr>
      </w:pPr>
      <w:r w:rsidRPr="00612BDF">
        <w:rPr>
          <w:rFonts w:eastAsia="Calibri"/>
          <w:b/>
          <w:color w:val="4F81BD" w:themeColor="accent1"/>
          <w:sz w:val="24"/>
          <w:szCs w:val="24"/>
        </w:rPr>
        <w:t>Key features</w:t>
      </w:r>
    </w:p>
    <w:p w14:paraId="3C8B18DE" w14:textId="1B77DDD0" w:rsidR="002D2F09" w:rsidRPr="00047360" w:rsidRDefault="00C24D4E" w:rsidP="00EF3EE4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lang w:val="en-CA"/>
        </w:rPr>
      </w:pPr>
      <w:r>
        <w:rPr>
          <w:sz w:val="20"/>
        </w:rPr>
        <w:t xml:space="preserve">Support </w:t>
      </w:r>
      <w:r w:rsidR="00E9642A">
        <w:rPr>
          <w:sz w:val="20"/>
        </w:rPr>
        <w:t xml:space="preserve">for </w:t>
      </w:r>
      <w:r w:rsidR="00B0359C">
        <w:rPr>
          <w:sz w:val="20"/>
        </w:rPr>
        <w:t>multiple</w:t>
      </w:r>
      <w:r w:rsidR="00E9642A">
        <w:rPr>
          <w:sz w:val="20"/>
        </w:rPr>
        <w:t xml:space="preserve"> authentication factors including </w:t>
      </w:r>
      <w:r w:rsidR="009858CE" w:rsidRPr="009858CE">
        <w:rPr>
          <w:sz w:val="20"/>
        </w:rPr>
        <w:t xml:space="preserve">RSA, RADIUS, </w:t>
      </w:r>
      <w:r w:rsidR="009858CE">
        <w:rPr>
          <w:sz w:val="20"/>
        </w:rPr>
        <w:t>Active Directory, and</w:t>
      </w:r>
      <w:r w:rsidR="009858CE" w:rsidRPr="009858CE">
        <w:rPr>
          <w:sz w:val="20"/>
        </w:rPr>
        <w:t xml:space="preserve"> LDAP</w:t>
      </w:r>
      <w:r w:rsidR="00BC0410">
        <w:rPr>
          <w:sz w:val="20"/>
        </w:rPr>
        <w:t>, Microsoft, Goog</w:t>
      </w:r>
      <w:r w:rsidR="00E564BE">
        <w:rPr>
          <w:sz w:val="20"/>
        </w:rPr>
        <w:t>le</w:t>
      </w:r>
      <w:r w:rsidR="00BC0410">
        <w:rPr>
          <w:sz w:val="20"/>
        </w:rPr>
        <w:t>, OTP</w:t>
      </w:r>
    </w:p>
    <w:p w14:paraId="16FB7B65" w14:textId="77777777" w:rsidR="00E564BE" w:rsidRPr="00047360" w:rsidRDefault="00E564BE" w:rsidP="00EF3EE4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lang w:val="en-CA"/>
        </w:rPr>
      </w:pPr>
      <w:r>
        <w:rPr>
          <w:sz w:val="20"/>
        </w:rPr>
        <w:t xml:space="preserve">Create various profiles and policies for different set of users, and applications </w:t>
      </w:r>
    </w:p>
    <w:p w14:paraId="60854542" w14:textId="65F26086" w:rsidR="00E564BE" w:rsidRPr="00D710DD" w:rsidRDefault="00E564BE" w:rsidP="00EF3EE4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lang w:val="en-CA"/>
        </w:rPr>
      </w:pPr>
      <w:r>
        <w:rPr>
          <w:sz w:val="20"/>
        </w:rPr>
        <w:t>Abilit</w:t>
      </w:r>
      <w:r w:rsidR="00FD6FF5">
        <w:rPr>
          <w:sz w:val="20"/>
        </w:rPr>
        <w:t xml:space="preserve">y to use </w:t>
      </w:r>
      <w:r>
        <w:rPr>
          <w:sz w:val="20"/>
        </w:rPr>
        <w:t xml:space="preserve">more than </w:t>
      </w:r>
      <w:r w:rsidR="00FD6FF5">
        <w:rPr>
          <w:sz w:val="20"/>
        </w:rPr>
        <w:t>two</w:t>
      </w:r>
      <w:r>
        <w:rPr>
          <w:sz w:val="20"/>
        </w:rPr>
        <w:t xml:space="preserve"> authentication methods  </w:t>
      </w:r>
    </w:p>
    <w:p w14:paraId="5948D8D2" w14:textId="77777777" w:rsidR="009858CE" w:rsidRPr="009858CE" w:rsidRDefault="009858CE" w:rsidP="009858CE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sz w:val="20"/>
        </w:rPr>
      </w:pPr>
      <w:r w:rsidRPr="009858CE">
        <w:rPr>
          <w:sz w:val="20"/>
        </w:rPr>
        <w:t>Provides standardized authentication across platforms</w:t>
      </w:r>
    </w:p>
    <w:p w14:paraId="5AB2CD46" w14:textId="5CA1A5C4" w:rsidR="009858CE" w:rsidRPr="009858CE" w:rsidRDefault="009858CE" w:rsidP="009858CE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sz w:val="20"/>
        </w:rPr>
      </w:pPr>
      <w:r w:rsidRPr="009858CE">
        <w:rPr>
          <w:sz w:val="20"/>
        </w:rPr>
        <w:t>Configure for all or only selected</w:t>
      </w:r>
      <w:r w:rsidR="00C00D36">
        <w:rPr>
          <w:sz w:val="20"/>
        </w:rPr>
        <w:t>/privileged</w:t>
      </w:r>
      <w:r w:rsidRPr="009858CE">
        <w:rPr>
          <w:sz w:val="20"/>
        </w:rPr>
        <w:t xml:space="preserve"> users</w:t>
      </w:r>
    </w:p>
    <w:p w14:paraId="1879E03B" w14:textId="19D10EE3" w:rsidR="009858CE" w:rsidRPr="009858CE" w:rsidRDefault="009858CE" w:rsidP="009858CE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sz w:val="20"/>
        </w:rPr>
      </w:pPr>
      <w:r w:rsidRPr="009858CE">
        <w:rPr>
          <w:sz w:val="20"/>
        </w:rPr>
        <w:t xml:space="preserve">Fully encrypted communications with </w:t>
      </w:r>
      <w:r w:rsidR="00C00D36">
        <w:rPr>
          <w:sz w:val="20"/>
        </w:rPr>
        <w:t>cloud native application</w:t>
      </w:r>
    </w:p>
    <w:p w14:paraId="169BFD32" w14:textId="77777777" w:rsidR="009858CE" w:rsidRPr="009858CE" w:rsidRDefault="009858CE" w:rsidP="009858CE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sz w:val="20"/>
        </w:rPr>
      </w:pPr>
      <w:r w:rsidRPr="009858CE">
        <w:rPr>
          <w:sz w:val="20"/>
        </w:rPr>
        <w:t>Supports various databases</w:t>
      </w:r>
    </w:p>
    <w:p w14:paraId="794D1EC2" w14:textId="77777777" w:rsidR="009858CE" w:rsidRPr="009858CE" w:rsidRDefault="009858CE" w:rsidP="009858CE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sz w:val="20"/>
        </w:rPr>
      </w:pPr>
      <w:r w:rsidRPr="009858CE">
        <w:rPr>
          <w:sz w:val="20"/>
        </w:rPr>
        <w:t xml:space="preserve">Support for new authentications methods </w:t>
      </w:r>
    </w:p>
    <w:p w14:paraId="1EA1F024" w14:textId="77777777" w:rsidR="009858CE" w:rsidRPr="009858CE" w:rsidRDefault="009858CE" w:rsidP="009858CE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sz w:val="20"/>
        </w:rPr>
      </w:pPr>
      <w:r w:rsidRPr="009858CE">
        <w:rPr>
          <w:sz w:val="20"/>
        </w:rPr>
        <w:t>Supports TACL, Pathway and Non-Pathway applications</w:t>
      </w:r>
    </w:p>
    <w:p w14:paraId="3A3E7C1F" w14:textId="3420BDDC" w:rsidR="00AD5601" w:rsidRPr="005B25A6" w:rsidRDefault="009858CE" w:rsidP="005B25A6">
      <w:pPr>
        <w:spacing w:line="240" w:lineRule="auto"/>
        <w:rPr>
          <w:rFonts w:eastAsia="Calibri"/>
          <w:b/>
          <w:color w:val="4F81BD" w:themeColor="accent1"/>
          <w:sz w:val="24"/>
          <w:szCs w:val="24"/>
        </w:rPr>
      </w:pPr>
      <w:r>
        <w:rPr>
          <w:rFonts w:eastAsia="Calibri"/>
          <w:b/>
          <w:color w:val="4F81BD" w:themeColor="accent1"/>
          <w:sz w:val="24"/>
          <w:szCs w:val="24"/>
        </w:rPr>
        <w:t>Benefits</w:t>
      </w:r>
    </w:p>
    <w:p w14:paraId="72A9AC22" w14:textId="70891F39" w:rsidR="009858CE" w:rsidRPr="009858CE" w:rsidRDefault="009858CE" w:rsidP="009858CE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sz w:val="20"/>
        </w:rPr>
      </w:pPr>
      <w:r w:rsidRPr="009858CE">
        <w:rPr>
          <w:sz w:val="20"/>
        </w:rPr>
        <w:t xml:space="preserve">Protect valuable resources </w:t>
      </w:r>
      <w:r>
        <w:rPr>
          <w:sz w:val="20"/>
        </w:rPr>
        <w:t>and</w:t>
      </w:r>
      <w:r w:rsidRPr="009858CE">
        <w:rPr>
          <w:sz w:val="20"/>
        </w:rPr>
        <w:t xml:space="preserve"> data</w:t>
      </w:r>
    </w:p>
    <w:p w14:paraId="723D869D" w14:textId="77777777" w:rsidR="009858CE" w:rsidRPr="009858CE" w:rsidRDefault="009858CE" w:rsidP="009858CE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sz w:val="20"/>
        </w:rPr>
      </w:pPr>
      <w:r w:rsidRPr="009858CE">
        <w:rPr>
          <w:sz w:val="20"/>
        </w:rPr>
        <w:t>Add layers of authentication for secure access to systems and critical applications</w:t>
      </w:r>
    </w:p>
    <w:p w14:paraId="3D623563" w14:textId="40C26EC4" w:rsidR="009858CE" w:rsidRPr="009858CE" w:rsidRDefault="009858CE" w:rsidP="009858CE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sz w:val="20"/>
        </w:rPr>
      </w:pPr>
      <w:r w:rsidRPr="009858CE">
        <w:rPr>
          <w:sz w:val="20"/>
        </w:rPr>
        <w:t>Address PCI compliance requirement 8.3</w:t>
      </w:r>
      <w:r>
        <w:rPr>
          <w:sz w:val="20"/>
        </w:rPr>
        <w:t>, which</w:t>
      </w:r>
      <w:r w:rsidRPr="009858CE">
        <w:rPr>
          <w:sz w:val="20"/>
        </w:rPr>
        <w:t xml:space="preserve"> requir</w:t>
      </w:r>
      <w:r>
        <w:rPr>
          <w:sz w:val="20"/>
        </w:rPr>
        <w:t>es</w:t>
      </w:r>
      <w:r w:rsidRPr="009858CE">
        <w:rPr>
          <w:sz w:val="20"/>
        </w:rPr>
        <w:t xml:space="preserve"> multi</w:t>
      </w:r>
      <w:r>
        <w:rPr>
          <w:sz w:val="20"/>
        </w:rPr>
        <w:t>-</w:t>
      </w:r>
      <w:r w:rsidRPr="009858CE">
        <w:rPr>
          <w:sz w:val="20"/>
        </w:rPr>
        <w:t>factor authentication for all personnel with remote access, and non-console administrative access</w:t>
      </w:r>
      <w:r>
        <w:rPr>
          <w:sz w:val="20"/>
        </w:rPr>
        <w:t>,</w:t>
      </w:r>
      <w:r w:rsidRPr="009858CE">
        <w:rPr>
          <w:sz w:val="20"/>
        </w:rPr>
        <w:t xml:space="preserve"> to </w:t>
      </w:r>
      <w:r>
        <w:rPr>
          <w:sz w:val="20"/>
        </w:rPr>
        <w:t xml:space="preserve">the </w:t>
      </w:r>
      <w:r w:rsidRPr="009858CE">
        <w:rPr>
          <w:sz w:val="20"/>
        </w:rPr>
        <w:t>cardholder data environment</w:t>
      </w:r>
    </w:p>
    <w:p w14:paraId="7BA6F6A5" w14:textId="77777777" w:rsidR="009858CE" w:rsidRPr="009858CE" w:rsidRDefault="009858CE" w:rsidP="009858CE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sz w:val="20"/>
        </w:rPr>
      </w:pPr>
      <w:r w:rsidRPr="009858CE">
        <w:rPr>
          <w:sz w:val="20"/>
        </w:rPr>
        <w:t>Integrate with centralized ID management systems to effectively manage users</w:t>
      </w:r>
    </w:p>
    <w:p w14:paraId="5402F2BB" w14:textId="77777777" w:rsidR="00B75225" w:rsidRDefault="00B75225" w:rsidP="004F32E4">
      <w:pPr>
        <w:autoSpaceDE w:val="0"/>
        <w:autoSpaceDN w:val="0"/>
        <w:adjustRightInd w:val="0"/>
        <w:spacing w:after="0" w:line="240" w:lineRule="auto"/>
      </w:pPr>
    </w:p>
    <w:p w14:paraId="6B934767" w14:textId="77777777" w:rsidR="001A066E" w:rsidRDefault="001A066E" w:rsidP="00C24D4E">
      <w:pPr>
        <w:autoSpaceDE w:val="0"/>
        <w:autoSpaceDN w:val="0"/>
        <w:adjustRightInd w:val="0"/>
        <w:spacing w:after="0" w:line="240" w:lineRule="auto"/>
        <w:rPr>
          <w:b/>
          <w:sz w:val="20"/>
          <w:szCs w:val="20"/>
        </w:rPr>
        <w:sectPr w:rsidR="001A066E" w:rsidSect="00EF3571">
          <w:headerReference w:type="default" r:id="rId10"/>
          <w:pgSz w:w="12240" w:h="15840"/>
          <w:pgMar w:top="2127" w:right="1080" w:bottom="720" w:left="1080" w:header="576" w:footer="720" w:gutter="0"/>
          <w:cols w:num="2" w:space="720"/>
          <w:docGrid w:linePitch="360"/>
        </w:sectPr>
      </w:pPr>
    </w:p>
    <w:p w14:paraId="559C7321" w14:textId="77777777" w:rsidR="001A066E" w:rsidRDefault="001A066E" w:rsidP="00F7258E">
      <w:pPr>
        <w:autoSpaceDE w:val="0"/>
        <w:autoSpaceDN w:val="0"/>
        <w:adjustRightInd w:val="0"/>
        <w:spacing w:before="240" w:after="0" w:line="240" w:lineRule="auto"/>
        <w:jc w:val="center"/>
        <w:rPr>
          <w:b/>
          <w:sz w:val="20"/>
          <w:szCs w:val="20"/>
        </w:rPr>
      </w:pPr>
      <w:r w:rsidRPr="00557CE2">
        <w:rPr>
          <w:b/>
          <w:noProof/>
          <w:sz w:val="20"/>
          <w:szCs w:val="20"/>
          <w:lang w:val="en-CA" w:eastAsia="en-CA"/>
        </w:rPr>
        <w:lastRenderedPageBreak/>
        <w:drawing>
          <wp:inline distT="0" distB="0" distL="0" distR="0" wp14:anchorId="7302E448" wp14:editId="0627E8EA">
            <wp:extent cx="5778000" cy="3250800"/>
            <wp:effectExtent l="76200" t="57150" r="70485" b="121285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000" cy="325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14:paraId="1BD8B14D" w14:textId="7F6B283E" w:rsidR="001A066E" w:rsidRPr="00A8589D" w:rsidRDefault="001A066E" w:rsidP="008D4E04">
      <w:pPr>
        <w:autoSpaceDE w:val="0"/>
        <w:autoSpaceDN w:val="0"/>
        <w:adjustRightInd w:val="0"/>
        <w:spacing w:after="0" w:line="240" w:lineRule="auto"/>
        <w:jc w:val="center"/>
        <w:rPr>
          <w:b/>
          <w:color w:val="4F81BD" w:themeColor="accent1"/>
        </w:rPr>
      </w:pPr>
      <w:r w:rsidRPr="00A8589D">
        <w:rPr>
          <w:b/>
          <w:color w:val="4F81BD" w:themeColor="accent1"/>
        </w:rPr>
        <w:t xml:space="preserve">CSP </w:t>
      </w:r>
      <w:r w:rsidR="00A44D5A" w:rsidRPr="00A8589D">
        <w:rPr>
          <w:b/>
          <w:color w:val="4F81BD" w:themeColor="accent1"/>
        </w:rPr>
        <w:t>Authenticator+</w:t>
      </w:r>
      <w:r w:rsidRPr="00A8589D">
        <w:rPr>
          <w:b/>
          <w:color w:val="4F81BD" w:themeColor="accent1"/>
        </w:rPr>
        <w:t xml:space="preserve"> </w:t>
      </w:r>
      <w:r w:rsidR="00A8589D" w:rsidRPr="00A8589D">
        <w:rPr>
          <w:b/>
          <w:color w:val="4F81BD" w:themeColor="accent1"/>
        </w:rPr>
        <w:t>New Cloud Native Application</w:t>
      </w:r>
    </w:p>
    <w:p w14:paraId="4ED5F9B3" w14:textId="77777777" w:rsidR="008D4E04" w:rsidRDefault="008D4E04" w:rsidP="008D4E04">
      <w:pPr>
        <w:spacing w:before="240" w:line="240" w:lineRule="auto"/>
        <w:rPr>
          <w:rFonts w:eastAsia="Calibri"/>
          <w:b/>
          <w:color w:val="4F81BD" w:themeColor="accent1"/>
          <w:sz w:val="24"/>
          <w:szCs w:val="24"/>
        </w:rPr>
      </w:pPr>
    </w:p>
    <w:p w14:paraId="203072ED" w14:textId="2A3859B3" w:rsidR="008D4E04" w:rsidRPr="008D4E04" w:rsidRDefault="008D4E04" w:rsidP="008D4E04">
      <w:pPr>
        <w:spacing w:line="240" w:lineRule="auto"/>
        <w:rPr>
          <w:rFonts w:eastAsia="Calibri"/>
          <w:b/>
          <w:color w:val="4F81BD" w:themeColor="accent1"/>
          <w:sz w:val="24"/>
          <w:szCs w:val="24"/>
        </w:rPr>
      </w:pPr>
      <w:r w:rsidRPr="008D4E04">
        <w:rPr>
          <w:rFonts w:eastAsia="Calibri"/>
          <w:b/>
          <w:color w:val="4F81BD" w:themeColor="accent1"/>
          <w:sz w:val="24"/>
          <w:szCs w:val="24"/>
        </w:rPr>
        <w:t>CSP A</w:t>
      </w:r>
      <w:r>
        <w:rPr>
          <w:rFonts w:eastAsia="Calibri"/>
          <w:b/>
          <w:color w:val="4F81BD" w:themeColor="accent1"/>
          <w:sz w:val="24"/>
          <w:szCs w:val="24"/>
        </w:rPr>
        <w:t>uthenticator</w:t>
      </w:r>
      <w:r w:rsidRPr="008D4E04">
        <w:rPr>
          <w:rFonts w:eastAsia="Calibri"/>
          <w:b/>
          <w:color w:val="4F81BD" w:themeColor="accent1"/>
          <w:sz w:val="24"/>
          <w:szCs w:val="24"/>
        </w:rPr>
        <w:t xml:space="preserve">+ New </w:t>
      </w:r>
      <w:r>
        <w:rPr>
          <w:rFonts w:eastAsia="Calibri"/>
          <w:b/>
          <w:color w:val="4F81BD" w:themeColor="accent1"/>
          <w:sz w:val="24"/>
          <w:szCs w:val="24"/>
        </w:rPr>
        <w:t>Cloud F</w:t>
      </w:r>
      <w:r w:rsidRPr="008D4E04">
        <w:rPr>
          <w:rFonts w:eastAsia="Calibri"/>
          <w:b/>
          <w:color w:val="4F81BD" w:themeColor="accent1"/>
          <w:sz w:val="24"/>
          <w:szCs w:val="24"/>
        </w:rPr>
        <w:t>eatures</w:t>
      </w:r>
    </w:p>
    <w:p w14:paraId="5A1F330A" w14:textId="16A20F02" w:rsidR="008D4E04" w:rsidRPr="008D4E04" w:rsidRDefault="008D4E04" w:rsidP="008D4E04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before="240" w:after="0"/>
        <w:jc w:val="both"/>
        <w:rPr>
          <w:sz w:val="20"/>
          <w:szCs w:val="20"/>
        </w:rPr>
      </w:pPr>
      <w:r w:rsidRPr="008D4E04">
        <w:rPr>
          <w:sz w:val="20"/>
          <w:szCs w:val="20"/>
        </w:rPr>
        <w:t xml:space="preserve">New </w:t>
      </w:r>
      <w:r>
        <w:rPr>
          <w:sz w:val="20"/>
          <w:szCs w:val="20"/>
        </w:rPr>
        <w:t>c</w:t>
      </w:r>
      <w:r w:rsidRPr="008D4E04">
        <w:rPr>
          <w:sz w:val="20"/>
          <w:szCs w:val="20"/>
        </w:rPr>
        <w:t>loud</w:t>
      </w:r>
      <w:r>
        <w:rPr>
          <w:sz w:val="20"/>
          <w:szCs w:val="20"/>
        </w:rPr>
        <w:t>-</w:t>
      </w:r>
      <w:r w:rsidRPr="008D4E04">
        <w:rPr>
          <w:sz w:val="20"/>
          <w:szCs w:val="20"/>
        </w:rPr>
        <w:t>based framework</w:t>
      </w:r>
      <w:r>
        <w:rPr>
          <w:sz w:val="20"/>
          <w:szCs w:val="20"/>
        </w:rPr>
        <w:t xml:space="preserve"> </w:t>
      </w:r>
      <w:r w:rsidR="00E564BE"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 w:rsidR="00E564BE">
        <w:rPr>
          <w:sz w:val="20"/>
          <w:szCs w:val="20"/>
        </w:rPr>
        <w:t xml:space="preserve">A </w:t>
      </w:r>
      <w:r>
        <w:rPr>
          <w:sz w:val="20"/>
          <w:szCs w:val="20"/>
        </w:rPr>
        <w:t>n</w:t>
      </w:r>
      <w:r w:rsidRPr="008D4E04">
        <w:rPr>
          <w:sz w:val="20"/>
          <w:szCs w:val="20"/>
        </w:rPr>
        <w:t>ew cloud native application built using modern technologies</w:t>
      </w:r>
    </w:p>
    <w:p w14:paraId="62021ED3" w14:textId="3A17A656" w:rsidR="008D4E04" w:rsidRPr="008D4E04" w:rsidRDefault="008D4E04" w:rsidP="0091238C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before="240" w:after="0"/>
        <w:jc w:val="both"/>
        <w:rPr>
          <w:sz w:val="20"/>
          <w:szCs w:val="20"/>
        </w:rPr>
      </w:pPr>
      <w:r w:rsidRPr="008D4E04">
        <w:rPr>
          <w:sz w:val="20"/>
          <w:szCs w:val="20"/>
        </w:rPr>
        <w:t xml:space="preserve">Support for Kubernetes Helm deployments – </w:t>
      </w:r>
      <w:r>
        <w:rPr>
          <w:sz w:val="20"/>
          <w:szCs w:val="20"/>
        </w:rPr>
        <w:t>e</w:t>
      </w:r>
      <w:r w:rsidRPr="008D4E04">
        <w:rPr>
          <w:sz w:val="20"/>
          <w:szCs w:val="20"/>
        </w:rPr>
        <w:t>asy to deploy in cloud environments using Kubernetes framework</w:t>
      </w:r>
    </w:p>
    <w:p w14:paraId="01837661" w14:textId="77777777" w:rsidR="008D4E04" w:rsidRPr="008D4E04" w:rsidRDefault="008D4E04" w:rsidP="008D4E04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before="240" w:after="0"/>
        <w:jc w:val="both"/>
        <w:rPr>
          <w:sz w:val="20"/>
          <w:szCs w:val="20"/>
        </w:rPr>
      </w:pPr>
      <w:r w:rsidRPr="008D4E04">
        <w:rPr>
          <w:sz w:val="20"/>
          <w:szCs w:val="20"/>
        </w:rPr>
        <w:t xml:space="preserve">Support for High Availability environments – Create highly available Kubernetes clusters for resiliency </w:t>
      </w:r>
    </w:p>
    <w:p w14:paraId="7AF4E68C" w14:textId="091C311A" w:rsidR="008D4E04" w:rsidRPr="008D4E04" w:rsidRDefault="008D4E04" w:rsidP="008D4E04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before="240" w:after="0"/>
        <w:jc w:val="both"/>
        <w:rPr>
          <w:sz w:val="20"/>
          <w:szCs w:val="20"/>
        </w:rPr>
      </w:pPr>
      <w:r w:rsidRPr="008D4E04">
        <w:rPr>
          <w:sz w:val="20"/>
          <w:szCs w:val="20"/>
        </w:rPr>
        <w:t>No differentiation between Primary and Secondary authentication – users can choose any mix of available</w:t>
      </w:r>
      <w:r>
        <w:rPr>
          <w:sz w:val="20"/>
          <w:szCs w:val="20"/>
        </w:rPr>
        <w:t xml:space="preserve"> </w:t>
      </w:r>
      <w:r w:rsidRPr="008D4E04">
        <w:rPr>
          <w:sz w:val="20"/>
          <w:szCs w:val="20"/>
        </w:rPr>
        <w:t>authentication methods</w:t>
      </w:r>
      <w:r w:rsidR="00C2723D">
        <w:rPr>
          <w:sz w:val="20"/>
          <w:szCs w:val="20"/>
        </w:rPr>
        <w:t>, and even choose more than 2 authentication methods</w:t>
      </w:r>
    </w:p>
    <w:p w14:paraId="203D7941" w14:textId="7A83AE7B" w:rsidR="008D4E04" w:rsidRPr="008D4E04" w:rsidRDefault="008D4E04" w:rsidP="008D4E04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before="240" w:after="0"/>
        <w:jc w:val="both"/>
        <w:rPr>
          <w:sz w:val="20"/>
          <w:szCs w:val="20"/>
        </w:rPr>
      </w:pPr>
      <w:r w:rsidRPr="008D4E04">
        <w:rPr>
          <w:sz w:val="20"/>
          <w:szCs w:val="20"/>
        </w:rPr>
        <w:t xml:space="preserve">Application based authentication methods are now supported, and more authentication methods are being added. </w:t>
      </w:r>
      <w:r>
        <w:rPr>
          <w:sz w:val="20"/>
          <w:szCs w:val="20"/>
        </w:rPr>
        <w:t>A</w:t>
      </w:r>
      <w:r w:rsidRPr="008D4E04">
        <w:rPr>
          <w:sz w:val="20"/>
          <w:szCs w:val="20"/>
        </w:rPr>
        <w:t>uthentication methods</w:t>
      </w:r>
      <w:r>
        <w:rPr>
          <w:sz w:val="20"/>
          <w:szCs w:val="20"/>
        </w:rPr>
        <w:t xml:space="preserve"> currently supported</w:t>
      </w:r>
      <w:r w:rsidRPr="008D4E04">
        <w:rPr>
          <w:sz w:val="20"/>
          <w:szCs w:val="20"/>
        </w:rPr>
        <w:t xml:space="preserve"> include RSA, LDAP, Active Directory, RADIUS, Google and Microsoft authenticator, OTP via Email,</w:t>
      </w:r>
      <w:r>
        <w:rPr>
          <w:sz w:val="20"/>
          <w:szCs w:val="20"/>
        </w:rPr>
        <w:t xml:space="preserve"> and</w:t>
      </w:r>
      <w:r w:rsidRPr="008D4E04">
        <w:rPr>
          <w:sz w:val="20"/>
          <w:szCs w:val="20"/>
        </w:rPr>
        <w:t xml:space="preserve"> OTP via SMS</w:t>
      </w:r>
    </w:p>
    <w:p w14:paraId="716177C5" w14:textId="7CF2A7EC" w:rsidR="008D4E04" w:rsidRPr="008D4E04" w:rsidRDefault="008D4E04" w:rsidP="008D4E04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before="240" w:after="0"/>
        <w:jc w:val="both"/>
        <w:rPr>
          <w:sz w:val="20"/>
          <w:szCs w:val="20"/>
        </w:rPr>
      </w:pPr>
      <w:r>
        <w:rPr>
          <w:sz w:val="20"/>
          <w:szCs w:val="20"/>
        </w:rPr>
        <w:t>S</w:t>
      </w:r>
      <w:r w:rsidRPr="008D4E04">
        <w:rPr>
          <w:sz w:val="20"/>
          <w:szCs w:val="20"/>
        </w:rPr>
        <w:t xml:space="preserve">et different authentication methods for different user groups and privileged groups </w:t>
      </w:r>
    </w:p>
    <w:p w14:paraId="433CB382" w14:textId="3F1C0E64" w:rsidR="008D4E04" w:rsidRPr="008D4E04" w:rsidRDefault="008D4E04" w:rsidP="008D4E04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before="240" w:after="0"/>
        <w:jc w:val="both"/>
        <w:rPr>
          <w:sz w:val="20"/>
          <w:szCs w:val="20"/>
        </w:rPr>
      </w:pPr>
      <w:r w:rsidRPr="008D4E04">
        <w:rPr>
          <w:sz w:val="20"/>
          <w:szCs w:val="20"/>
        </w:rPr>
        <w:t xml:space="preserve">Redesigned </w:t>
      </w:r>
      <w:r>
        <w:rPr>
          <w:sz w:val="20"/>
          <w:szCs w:val="20"/>
        </w:rPr>
        <w:t>u</w:t>
      </w:r>
      <w:r w:rsidRPr="008D4E04">
        <w:rPr>
          <w:sz w:val="20"/>
          <w:szCs w:val="20"/>
        </w:rPr>
        <w:t>ser</w:t>
      </w:r>
      <w:r>
        <w:rPr>
          <w:sz w:val="20"/>
          <w:szCs w:val="20"/>
        </w:rPr>
        <w:t>-</w:t>
      </w:r>
      <w:r w:rsidRPr="008D4E04">
        <w:rPr>
          <w:sz w:val="20"/>
          <w:szCs w:val="20"/>
        </w:rPr>
        <w:t>interface makes it more intuitive and user friendly</w:t>
      </w:r>
    </w:p>
    <w:p w14:paraId="682AE1A4" w14:textId="492BF7FE" w:rsidR="008D4E04" w:rsidRPr="008D4E04" w:rsidRDefault="008D4E04" w:rsidP="008D4E04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before="240" w:after="0"/>
        <w:jc w:val="both"/>
        <w:rPr>
          <w:sz w:val="20"/>
          <w:szCs w:val="20"/>
        </w:rPr>
      </w:pPr>
      <w:r w:rsidRPr="008D4E04">
        <w:rPr>
          <w:sz w:val="20"/>
          <w:szCs w:val="20"/>
        </w:rPr>
        <w:t>Maintain a matrix of authentication profiles, policies (authentication methods)</w:t>
      </w:r>
      <w:r>
        <w:rPr>
          <w:sz w:val="20"/>
          <w:szCs w:val="20"/>
        </w:rPr>
        <w:t>,</w:t>
      </w:r>
      <w:r w:rsidRPr="008D4E04">
        <w:rPr>
          <w:sz w:val="20"/>
          <w:szCs w:val="20"/>
        </w:rPr>
        <w:t xml:space="preserve"> and users</w:t>
      </w:r>
    </w:p>
    <w:p w14:paraId="79B8DB83" w14:textId="501F4757" w:rsidR="008D4E04" w:rsidRPr="008D4E04" w:rsidRDefault="008D4E04" w:rsidP="008D4E04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before="240"/>
        <w:jc w:val="both"/>
        <w:rPr>
          <w:sz w:val="20"/>
          <w:szCs w:val="20"/>
        </w:rPr>
      </w:pPr>
      <w:r w:rsidRPr="008D4E04">
        <w:rPr>
          <w:sz w:val="20"/>
          <w:szCs w:val="20"/>
        </w:rPr>
        <w:t>Support for various databases, including Amazon S3, Atlas Cloud service, MongoDB, etc.</w:t>
      </w:r>
    </w:p>
    <w:p w14:paraId="7AB30093" w14:textId="049BCDFE" w:rsidR="00F617EF" w:rsidRPr="00AE024B" w:rsidRDefault="00F617EF" w:rsidP="00AE024B">
      <w:pPr>
        <w:spacing w:before="240"/>
        <w:ind w:left="284"/>
        <w:jc w:val="center"/>
        <w:rPr>
          <w:rFonts w:asciiTheme="minorHAnsi" w:hAnsiTheme="minorHAnsi"/>
          <w:color w:val="4F81BD" w:themeColor="accent1"/>
          <w:sz w:val="32"/>
          <w:szCs w:val="32"/>
          <w:u w:val="single"/>
        </w:rPr>
      </w:pPr>
      <w:r w:rsidRPr="00AE024B">
        <w:rPr>
          <w:rFonts w:asciiTheme="minorHAnsi" w:hAnsiTheme="minorHAnsi" w:cs="Arial"/>
          <w:b/>
          <w:color w:val="4F81BD" w:themeColor="accent1"/>
          <w:sz w:val="32"/>
          <w:szCs w:val="32"/>
        </w:rPr>
        <w:t>CSP - Compliance at your Fingertips™</w:t>
      </w:r>
    </w:p>
    <w:p w14:paraId="4029FD6A" w14:textId="57E005E4" w:rsidR="00F617EF" w:rsidRDefault="008D4E04" w:rsidP="00F617EF">
      <w:pPr>
        <w:ind w:left="284"/>
        <w:jc w:val="both"/>
        <w:rPr>
          <w:sz w:val="18"/>
          <w:u w:val="single"/>
          <w:lang w:val="en-CA"/>
        </w:rPr>
      </w:pPr>
      <w:r>
        <w:rPr>
          <w:b/>
          <w:noProof/>
          <w:sz w:val="20"/>
          <w:szCs w:val="20"/>
          <w:lang w:val="en-CA" w:eastAsia="en-CA"/>
        </w:rPr>
        <w:drawing>
          <wp:anchor distT="0" distB="0" distL="114300" distR="114300" simplePos="0" relativeHeight="251660288" behindDoc="0" locked="0" layoutInCell="1" allowOverlap="1" wp14:anchorId="027CED67" wp14:editId="22443EF7">
            <wp:simplePos x="0" y="0"/>
            <wp:positionH relativeFrom="column">
              <wp:posOffset>4756541</wp:posOffset>
            </wp:positionH>
            <wp:positionV relativeFrom="paragraph">
              <wp:posOffset>53194</wp:posOffset>
            </wp:positionV>
            <wp:extent cx="1073480" cy="932213"/>
            <wp:effectExtent l="19050" t="0" r="0" b="0"/>
            <wp:wrapNone/>
            <wp:docPr id="5" name="Picture 0" descr="cspsecurity.com QR 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psecurity.com QR cod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73480" cy="932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szCs w:val="20"/>
          <w:lang w:val="en-CA" w:eastAsia="en-CA"/>
        </w:rPr>
        <w:drawing>
          <wp:anchor distT="0" distB="0" distL="114300" distR="114300" simplePos="0" relativeHeight="251659264" behindDoc="0" locked="0" layoutInCell="1" allowOverlap="1" wp14:anchorId="22FB77F2" wp14:editId="6B8678FE">
            <wp:simplePos x="0" y="0"/>
            <wp:positionH relativeFrom="column">
              <wp:posOffset>2791704</wp:posOffset>
            </wp:positionH>
            <wp:positionV relativeFrom="paragraph">
              <wp:posOffset>58651</wp:posOffset>
            </wp:positionV>
            <wp:extent cx="1017724" cy="1074717"/>
            <wp:effectExtent l="19050" t="0" r="0" b="0"/>
            <wp:wrapNone/>
            <wp:docPr id="2" name="Picture 10" descr="C:\Users\paulzhou.CSPSECURITY\AppData\Local\Microsoft\Windows\Temporary Internet Files\Content.Word\hpe-partner-ready-insig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ulzhou.CSPSECURITY\AppData\Local\Microsoft\Windows\Temporary Internet Files\Content.Word\hpe-partner-ready-insigni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724" cy="107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17EF">
        <w:rPr>
          <w:sz w:val="18"/>
          <w:u w:val="single"/>
          <w:lang w:val="en-CA"/>
        </w:rPr>
        <w:t xml:space="preserve">For more information contact: </w:t>
      </w:r>
    </w:p>
    <w:p w14:paraId="25EBA8A5" w14:textId="70DB2846" w:rsidR="00F617EF" w:rsidRPr="00A30A6F" w:rsidRDefault="00F617EF" w:rsidP="00F617EF">
      <w:pPr>
        <w:ind w:left="284" w:right="80"/>
        <w:rPr>
          <w:sz w:val="24"/>
        </w:rPr>
      </w:pPr>
      <w:r w:rsidRPr="00401C45">
        <w:rPr>
          <w:b/>
          <w:i/>
          <w:sz w:val="20"/>
          <w:szCs w:val="20"/>
          <w:lang w:val="en-CA"/>
        </w:rPr>
        <w:t>Computer Security Products, Inc.</w:t>
      </w:r>
      <w:r>
        <w:rPr>
          <w:sz w:val="20"/>
          <w:szCs w:val="20"/>
          <w:lang w:val="en-CA"/>
        </w:rPr>
        <w:br/>
      </w:r>
      <w:r w:rsidRPr="003666D3">
        <w:rPr>
          <w:sz w:val="20"/>
          <w:szCs w:val="20"/>
          <w:lang w:val="en-CA"/>
        </w:rPr>
        <w:t xml:space="preserve">Tel: </w:t>
      </w:r>
      <w:r>
        <w:rPr>
          <w:sz w:val="20"/>
          <w:szCs w:val="20"/>
          <w:lang w:val="en-CA"/>
        </w:rPr>
        <w:t xml:space="preserve"> </w:t>
      </w:r>
      <w:r w:rsidRPr="003666D3">
        <w:rPr>
          <w:sz w:val="20"/>
          <w:szCs w:val="20"/>
          <w:lang w:val="en-CA"/>
        </w:rPr>
        <w:t>1-800-565-0415 or 1-905-568-8900</w:t>
      </w:r>
      <w:r w:rsidRPr="003666D3">
        <w:rPr>
          <w:sz w:val="20"/>
          <w:szCs w:val="20"/>
          <w:lang w:val="en-CA"/>
        </w:rPr>
        <w:br/>
        <w:t>Email us at: Sales-csp@cspsecurity.com</w:t>
      </w:r>
      <w:r w:rsidRPr="003666D3">
        <w:rPr>
          <w:sz w:val="20"/>
          <w:szCs w:val="20"/>
          <w:lang w:val="en-CA"/>
        </w:rPr>
        <w:br/>
        <w:t>Visit us at: www.cspsecurity.com</w:t>
      </w:r>
    </w:p>
    <w:sectPr w:rsidR="00F617EF" w:rsidRPr="00A30A6F" w:rsidSect="00520A22">
      <w:type w:val="continuous"/>
      <w:pgSz w:w="12240" w:h="15840"/>
      <w:pgMar w:top="1440" w:right="1080" w:bottom="720" w:left="1080" w:header="57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CE3F15" w14:textId="77777777" w:rsidR="00612BDF" w:rsidRDefault="00612BDF" w:rsidP="00B9257A">
      <w:pPr>
        <w:spacing w:after="0" w:line="240" w:lineRule="auto"/>
      </w:pPr>
      <w:r>
        <w:separator/>
      </w:r>
    </w:p>
  </w:endnote>
  <w:endnote w:type="continuationSeparator" w:id="0">
    <w:p w14:paraId="08D0608B" w14:textId="77777777" w:rsidR="00612BDF" w:rsidRDefault="00612BDF" w:rsidP="00B925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840DD7" w14:textId="77777777" w:rsidR="00612BDF" w:rsidRDefault="00612BDF" w:rsidP="00B9257A">
      <w:pPr>
        <w:spacing w:after="0" w:line="240" w:lineRule="auto"/>
      </w:pPr>
      <w:r>
        <w:separator/>
      </w:r>
    </w:p>
  </w:footnote>
  <w:footnote w:type="continuationSeparator" w:id="0">
    <w:p w14:paraId="062F79A9" w14:textId="77777777" w:rsidR="00612BDF" w:rsidRDefault="00612BDF" w:rsidP="00B925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ECD0D" w14:textId="1DFF2651" w:rsidR="00EA6401" w:rsidRPr="00DD7C8E" w:rsidRDefault="00441985" w:rsidP="00DD7C8E">
    <w:pPr>
      <w:spacing w:after="0"/>
    </w:pPr>
    <w:r>
      <w:rPr>
        <w:b/>
        <w:noProof/>
        <w:color w:val="2672A6"/>
        <w:lang w:val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CDFADFF" wp14:editId="610F2B5B">
              <wp:simplePos x="0" y="0"/>
              <wp:positionH relativeFrom="column">
                <wp:posOffset>2639060</wp:posOffset>
              </wp:positionH>
              <wp:positionV relativeFrom="paragraph">
                <wp:posOffset>104482</wp:posOffset>
              </wp:positionV>
              <wp:extent cx="3926205" cy="655320"/>
              <wp:effectExtent l="635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26205" cy="655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161BE1" w14:textId="77777777" w:rsidR="00612BDF" w:rsidRPr="00CC048C" w:rsidRDefault="00612BDF" w:rsidP="00EA6EE0">
                          <w:pPr>
                            <w:spacing w:after="0" w:line="240" w:lineRule="auto"/>
                            <w:jc w:val="right"/>
                            <w:rPr>
                              <w:b/>
                              <w:i/>
                              <w:sz w:val="52"/>
                              <w:szCs w:val="72"/>
                            </w:rPr>
                          </w:pPr>
                          <w:r w:rsidRPr="00CC048C">
                            <w:rPr>
                              <w:b/>
                              <w:sz w:val="52"/>
                              <w:szCs w:val="72"/>
                            </w:rPr>
                            <w:t>CSP Authenticator</w:t>
                          </w:r>
                          <w:r>
                            <w:rPr>
                              <w:b/>
                              <w:sz w:val="52"/>
                              <w:szCs w:val="72"/>
                            </w:rPr>
                            <w:t xml:space="preserve"> +</w:t>
                          </w:r>
                        </w:p>
                        <w:p w14:paraId="7A387A93" w14:textId="77777777" w:rsidR="00612BDF" w:rsidRPr="007D1F56" w:rsidRDefault="00612BDF" w:rsidP="000A2DF8">
                          <w:pPr>
                            <w:jc w:val="right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Multi-Factor Authentication for NonS</w:t>
                          </w:r>
                          <w:r w:rsidRPr="007D1F56">
                            <w:rPr>
                              <w:b/>
                              <w:sz w:val="24"/>
                              <w:szCs w:val="24"/>
                            </w:rPr>
                            <w:t>top S</w:t>
                          </w:r>
                          <w:r>
                            <w:rPr>
                              <w:b/>
                              <w:sz w:val="24"/>
                              <w:szCs w:val="24"/>
                            </w:rPr>
                            <w:t>ystems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DFADF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07.8pt;margin-top:8.25pt;width:309.15pt;height:5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" stroked="f">
              <v:textbox>
                <w:txbxContent>
                  <w:p w14:paraId="5B161BE1" w14:textId="77777777" w:rsidR="00612BDF" w:rsidRPr="00CC048C" w:rsidRDefault="00612BDF" w:rsidP="00EA6EE0">
                    <w:pPr>
                      <w:spacing w:after="0" w:line="240" w:lineRule="auto"/>
                      <w:jc w:val="right"/>
                      <w:rPr>
                        <w:b/>
                        <w:i/>
                        <w:sz w:val="52"/>
                        <w:szCs w:val="72"/>
                      </w:rPr>
                    </w:pPr>
                    <w:r w:rsidRPr="00CC048C">
                      <w:rPr>
                        <w:b/>
                        <w:sz w:val="52"/>
                        <w:szCs w:val="72"/>
                      </w:rPr>
                      <w:t>CSP Authenticator</w:t>
                    </w:r>
                    <w:r>
                      <w:rPr>
                        <w:b/>
                        <w:sz w:val="52"/>
                        <w:szCs w:val="72"/>
                      </w:rPr>
                      <w:t xml:space="preserve"> +</w:t>
                    </w:r>
                  </w:p>
                  <w:p w14:paraId="7A387A93" w14:textId="77777777" w:rsidR="00612BDF" w:rsidRPr="007D1F56" w:rsidRDefault="00612BDF" w:rsidP="000A2DF8">
                    <w:pPr>
                      <w:jc w:val="right"/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>Multi-Factor Authentication for NonS</w:t>
                    </w:r>
                    <w:r w:rsidRPr="007D1F56">
                      <w:rPr>
                        <w:b/>
                        <w:sz w:val="24"/>
                        <w:szCs w:val="24"/>
                      </w:rPr>
                      <w:t>top S</w:t>
                    </w:r>
                    <w:r>
                      <w:rPr>
                        <w:b/>
                        <w:sz w:val="24"/>
                        <w:szCs w:val="24"/>
                      </w:rPr>
                      <w:t>ystems</w:t>
                    </w:r>
                  </w:p>
                </w:txbxContent>
              </v:textbox>
            </v:shape>
          </w:pict>
        </mc:Fallback>
      </mc:AlternateContent>
    </w:r>
    <w:r w:rsidR="00612BDF" w:rsidRPr="009F7155">
      <w:rPr>
        <w:noProof/>
        <w:lang w:val="en-CA" w:eastAsia="en-CA"/>
      </w:rPr>
      <w:drawing>
        <wp:inline distT="0" distB="0" distL="0" distR="0" wp14:anchorId="0C22E954" wp14:editId="6C6C8C36">
          <wp:extent cx="1927059" cy="761280"/>
          <wp:effectExtent l="0" t="0" r="0" b="1270"/>
          <wp:docPr id="18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7059" cy="761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F650F"/>
    <w:multiLevelType w:val="hybridMultilevel"/>
    <w:tmpl w:val="8F3C8E0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A360C"/>
    <w:multiLevelType w:val="hybridMultilevel"/>
    <w:tmpl w:val="00EA65EE"/>
    <w:lvl w:ilvl="0" w:tplc="8EEA3F76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445DB"/>
    <w:multiLevelType w:val="hybridMultilevel"/>
    <w:tmpl w:val="6A06C9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A36784"/>
    <w:multiLevelType w:val="hybridMultilevel"/>
    <w:tmpl w:val="AA22499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3A4A9A">
      <w:numFmt w:val="bullet"/>
      <w:lvlText w:val="•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B636CF"/>
    <w:multiLevelType w:val="hybridMultilevel"/>
    <w:tmpl w:val="BCFCB320"/>
    <w:lvl w:ilvl="0" w:tplc="6B48375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D0CBE3E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A229F7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FE885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D8E25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FE22F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B0DB4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EEB0E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CA3DA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CC2045"/>
    <w:multiLevelType w:val="hybridMultilevel"/>
    <w:tmpl w:val="8B0A98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BF6B41"/>
    <w:multiLevelType w:val="hybridMultilevel"/>
    <w:tmpl w:val="B04255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E63BC9"/>
    <w:multiLevelType w:val="hybridMultilevel"/>
    <w:tmpl w:val="A494506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EB013E"/>
    <w:multiLevelType w:val="hybridMultilevel"/>
    <w:tmpl w:val="89DC442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A2300A"/>
    <w:multiLevelType w:val="hybridMultilevel"/>
    <w:tmpl w:val="3A10C01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F72A4B"/>
    <w:multiLevelType w:val="hybridMultilevel"/>
    <w:tmpl w:val="95EAD9B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505755"/>
    <w:multiLevelType w:val="hybridMultilevel"/>
    <w:tmpl w:val="59E4E9C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E83D6D"/>
    <w:multiLevelType w:val="hybridMultilevel"/>
    <w:tmpl w:val="8E60830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5F321B"/>
    <w:multiLevelType w:val="hybridMultilevel"/>
    <w:tmpl w:val="F106046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4E03E1"/>
    <w:multiLevelType w:val="hybridMultilevel"/>
    <w:tmpl w:val="16DAF86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A63ABF"/>
    <w:multiLevelType w:val="hybridMultilevel"/>
    <w:tmpl w:val="C1624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5A6014"/>
    <w:multiLevelType w:val="hybridMultilevel"/>
    <w:tmpl w:val="634270B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9518B4"/>
    <w:multiLevelType w:val="hybridMultilevel"/>
    <w:tmpl w:val="EAE4EBE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7D2572"/>
    <w:multiLevelType w:val="hybridMultilevel"/>
    <w:tmpl w:val="8E04B69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"/>
  </w:num>
  <w:num w:numId="3">
    <w:abstractNumId w:val="8"/>
  </w:num>
  <w:num w:numId="4">
    <w:abstractNumId w:val="6"/>
  </w:num>
  <w:num w:numId="5">
    <w:abstractNumId w:val="0"/>
  </w:num>
  <w:num w:numId="6">
    <w:abstractNumId w:val="11"/>
  </w:num>
  <w:num w:numId="7">
    <w:abstractNumId w:val="7"/>
  </w:num>
  <w:num w:numId="8">
    <w:abstractNumId w:val="1"/>
  </w:num>
  <w:num w:numId="9">
    <w:abstractNumId w:val="3"/>
  </w:num>
  <w:num w:numId="10">
    <w:abstractNumId w:val="10"/>
  </w:num>
  <w:num w:numId="11">
    <w:abstractNumId w:val="17"/>
  </w:num>
  <w:num w:numId="12">
    <w:abstractNumId w:val="16"/>
  </w:num>
  <w:num w:numId="13">
    <w:abstractNumId w:val="9"/>
  </w:num>
  <w:num w:numId="14">
    <w:abstractNumId w:val="18"/>
  </w:num>
  <w:num w:numId="15">
    <w:abstractNumId w:val="13"/>
  </w:num>
  <w:num w:numId="16">
    <w:abstractNumId w:val="4"/>
  </w:num>
  <w:num w:numId="17">
    <w:abstractNumId w:val="5"/>
  </w:num>
  <w:num w:numId="18">
    <w:abstractNumId w:val="12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E06"/>
    <w:rsid w:val="00005614"/>
    <w:rsid w:val="00005DA5"/>
    <w:rsid w:val="00013C69"/>
    <w:rsid w:val="00013D8F"/>
    <w:rsid w:val="0002016F"/>
    <w:rsid w:val="00026DE8"/>
    <w:rsid w:val="000350AE"/>
    <w:rsid w:val="00041F43"/>
    <w:rsid w:val="00044103"/>
    <w:rsid w:val="00045BAD"/>
    <w:rsid w:val="00047360"/>
    <w:rsid w:val="0005096E"/>
    <w:rsid w:val="00050A1C"/>
    <w:rsid w:val="00054D02"/>
    <w:rsid w:val="000654B0"/>
    <w:rsid w:val="000738A4"/>
    <w:rsid w:val="00073D32"/>
    <w:rsid w:val="000773F1"/>
    <w:rsid w:val="000818D0"/>
    <w:rsid w:val="000828A6"/>
    <w:rsid w:val="00086729"/>
    <w:rsid w:val="00090138"/>
    <w:rsid w:val="00097161"/>
    <w:rsid w:val="000A2B14"/>
    <w:rsid w:val="000A2DF8"/>
    <w:rsid w:val="000A5A5A"/>
    <w:rsid w:val="000B5F10"/>
    <w:rsid w:val="000B631B"/>
    <w:rsid w:val="000C2D81"/>
    <w:rsid w:val="000C6212"/>
    <w:rsid w:val="000C632B"/>
    <w:rsid w:val="000D0DE7"/>
    <w:rsid w:val="000D1C00"/>
    <w:rsid w:val="000D23CA"/>
    <w:rsid w:val="000D24D1"/>
    <w:rsid w:val="000D3447"/>
    <w:rsid w:val="000D4685"/>
    <w:rsid w:val="000D5A66"/>
    <w:rsid w:val="000D785C"/>
    <w:rsid w:val="000E37CF"/>
    <w:rsid w:val="000E5096"/>
    <w:rsid w:val="000E5573"/>
    <w:rsid w:val="000E6093"/>
    <w:rsid w:val="000E6FB2"/>
    <w:rsid w:val="000F0EEB"/>
    <w:rsid w:val="000F24F4"/>
    <w:rsid w:val="000F280D"/>
    <w:rsid w:val="000F2F0B"/>
    <w:rsid w:val="000F4BA5"/>
    <w:rsid w:val="001023E4"/>
    <w:rsid w:val="00104B0B"/>
    <w:rsid w:val="00105145"/>
    <w:rsid w:val="00105422"/>
    <w:rsid w:val="00110BF4"/>
    <w:rsid w:val="00120AD1"/>
    <w:rsid w:val="00125FEB"/>
    <w:rsid w:val="00127E73"/>
    <w:rsid w:val="0013361C"/>
    <w:rsid w:val="0013584D"/>
    <w:rsid w:val="00136E5A"/>
    <w:rsid w:val="0013705C"/>
    <w:rsid w:val="00140ECB"/>
    <w:rsid w:val="00141BF2"/>
    <w:rsid w:val="00141F82"/>
    <w:rsid w:val="00142B24"/>
    <w:rsid w:val="001459E1"/>
    <w:rsid w:val="00146B9A"/>
    <w:rsid w:val="00151AB2"/>
    <w:rsid w:val="00151D50"/>
    <w:rsid w:val="001523B5"/>
    <w:rsid w:val="00155F93"/>
    <w:rsid w:val="00156F61"/>
    <w:rsid w:val="00161BD0"/>
    <w:rsid w:val="00174859"/>
    <w:rsid w:val="00182851"/>
    <w:rsid w:val="001945E8"/>
    <w:rsid w:val="00195131"/>
    <w:rsid w:val="0019540C"/>
    <w:rsid w:val="00196666"/>
    <w:rsid w:val="00196F7D"/>
    <w:rsid w:val="001A066E"/>
    <w:rsid w:val="001A5ED1"/>
    <w:rsid w:val="001A6B09"/>
    <w:rsid w:val="001B2B6B"/>
    <w:rsid w:val="001B6ACA"/>
    <w:rsid w:val="001C1517"/>
    <w:rsid w:val="001C671A"/>
    <w:rsid w:val="001D0164"/>
    <w:rsid w:val="001D184D"/>
    <w:rsid w:val="001D34A8"/>
    <w:rsid w:val="001D4B84"/>
    <w:rsid w:val="001D5648"/>
    <w:rsid w:val="001E277F"/>
    <w:rsid w:val="001E3AC0"/>
    <w:rsid w:val="001E3F54"/>
    <w:rsid w:val="001E7F42"/>
    <w:rsid w:val="001F0F99"/>
    <w:rsid w:val="001F49CD"/>
    <w:rsid w:val="00204BE0"/>
    <w:rsid w:val="00205652"/>
    <w:rsid w:val="002057CC"/>
    <w:rsid w:val="00205A75"/>
    <w:rsid w:val="0020740C"/>
    <w:rsid w:val="0021394D"/>
    <w:rsid w:val="00215F22"/>
    <w:rsid w:val="002215F3"/>
    <w:rsid w:val="002230C5"/>
    <w:rsid w:val="00224D94"/>
    <w:rsid w:val="00230979"/>
    <w:rsid w:val="00231594"/>
    <w:rsid w:val="00233283"/>
    <w:rsid w:val="00235E29"/>
    <w:rsid w:val="00242AD2"/>
    <w:rsid w:val="002444C0"/>
    <w:rsid w:val="00245848"/>
    <w:rsid w:val="00250441"/>
    <w:rsid w:val="0025139D"/>
    <w:rsid w:val="00261DF1"/>
    <w:rsid w:val="00264AF1"/>
    <w:rsid w:val="00265415"/>
    <w:rsid w:val="00265D76"/>
    <w:rsid w:val="00273EB9"/>
    <w:rsid w:val="002741C5"/>
    <w:rsid w:val="00277750"/>
    <w:rsid w:val="0028418C"/>
    <w:rsid w:val="00284AFB"/>
    <w:rsid w:val="00287EE1"/>
    <w:rsid w:val="00296860"/>
    <w:rsid w:val="002973FA"/>
    <w:rsid w:val="002A51B6"/>
    <w:rsid w:val="002A5C74"/>
    <w:rsid w:val="002A740D"/>
    <w:rsid w:val="002B1786"/>
    <w:rsid w:val="002B22FE"/>
    <w:rsid w:val="002B3C09"/>
    <w:rsid w:val="002B4402"/>
    <w:rsid w:val="002B5936"/>
    <w:rsid w:val="002B5CAF"/>
    <w:rsid w:val="002B7FCB"/>
    <w:rsid w:val="002C2742"/>
    <w:rsid w:val="002C55BD"/>
    <w:rsid w:val="002D0FFB"/>
    <w:rsid w:val="002D1679"/>
    <w:rsid w:val="002D1C91"/>
    <w:rsid w:val="002D2F09"/>
    <w:rsid w:val="002D3130"/>
    <w:rsid w:val="002D4502"/>
    <w:rsid w:val="002D7318"/>
    <w:rsid w:val="002D73F2"/>
    <w:rsid w:val="002D7833"/>
    <w:rsid w:val="002E5B1F"/>
    <w:rsid w:val="002F515F"/>
    <w:rsid w:val="002F68FA"/>
    <w:rsid w:val="002F75DD"/>
    <w:rsid w:val="00301AE1"/>
    <w:rsid w:val="00303F9C"/>
    <w:rsid w:val="003069DD"/>
    <w:rsid w:val="00312A3E"/>
    <w:rsid w:val="00313D7C"/>
    <w:rsid w:val="00314165"/>
    <w:rsid w:val="0031491C"/>
    <w:rsid w:val="00315030"/>
    <w:rsid w:val="00315986"/>
    <w:rsid w:val="00315FAD"/>
    <w:rsid w:val="003175D8"/>
    <w:rsid w:val="00317DAE"/>
    <w:rsid w:val="003241FE"/>
    <w:rsid w:val="00325646"/>
    <w:rsid w:val="00326220"/>
    <w:rsid w:val="003326A1"/>
    <w:rsid w:val="00334DD1"/>
    <w:rsid w:val="00334E49"/>
    <w:rsid w:val="003444B3"/>
    <w:rsid w:val="00356D3C"/>
    <w:rsid w:val="0035787F"/>
    <w:rsid w:val="00357B62"/>
    <w:rsid w:val="00363103"/>
    <w:rsid w:val="00365222"/>
    <w:rsid w:val="00370EFF"/>
    <w:rsid w:val="0037390C"/>
    <w:rsid w:val="00373FA0"/>
    <w:rsid w:val="00376049"/>
    <w:rsid w:val="003760C6"/>
    <w:rsid w:val="0038061D"/>
    <w:rsid w:val="003844AE"/>
    <w:rsid w:val="00387983"/>
    <w:rsid w:val="00396BDB"/>
    <w:rsid w:val="003A0464"/>
    <w:rsid w:val="003A4614"/>
    <w:rsid w:val="003A4DC6"/>
    <w:rsid w:val="003A6665"/>
    <w:rsid w:val="003A74B7"/>
    <w:rsid w:val="003B0513"/>
    <w:rsid w:val="003B3349"/>
    <w:rsid w:val="003B5A88"/>
    <w:rsid w:val="003C101D"/>
    <w:rsid w:val="003C2884"/>
    <w:rsid w:val="003D0E06"/>
    <w:rsid w:val="003D4630"/>
    <w:rsid w:val="003F31E5"/>
    <w:rsid w:val="003F482A"/>
    <w:rsid w:val="003F6510"/>
    <w:rsid w:val="00400942"/>
    <w:rsid w:val="00413560"/>
    <w:rsid w:val="00414905"/>
    <w:rsid w:val="0041613C"/>
    <w:rsid w:val="00421CAF"/>
    <w:rsid w:val="004222AD"/>
    <w:rsid w:val="00423DB1"/>
    <w:rsid w:val="0042538E"/>
    <w:rsid w:val="00427CFF"/>
    <w:rsid w:val="00427EE4"/>
    <w:rsid w:val="004308A6"/>
    <w:rsid w:val="0043406D"/>
    <w:rsid w:val="00434497"/>
    <w:rsid w:val="00441985"/>
    <w:rsid w:val="0044437C"/>
    <w:rsid w:val="00447019"/>
    <w:rsid w:val="00452D35"/>
    <w:rsid w:val="00452E7D"/>
    <w:rsid w:val="0045307C"/>
    <w:rsid w:val="004568B7"/>
    <w:rsid w:val="00456A27"/>
    <w:rsid w:val="004603B4"/>
    <w:rsid w:val="0047014C"/>
    <w:rsid w:val="0047099C"/>
    <w:rsid w:val="004747DB"/>
    <w:rsid w:val="004814A5"/>
    <w:rsid w:val="004848AA"/>
    <w:rsid w:val="00490613"/>
    <w:rsid w:val="004938D7"/>
    <w:rsid w:val="00495708"/>
    <w:rsid w:val="004966B0"/>
    <w:rsid w:val="004A3564"/>
    <w:rsid w:val="004C3F52"/>
    <w:rsid w:val="004C47B2"/>
    <w:rsid w:val="004D12E8"/>
    <w:rsid w:val="004D2FCA"/>
    <w:rsid w:val="004D7F25"/>
    <w:rsid w:val="004E51B5"/>
    <w:rsid w:val="004E6068"/>
    <w:rsid w:val="004F32E4"/>
    <w:rsid w:val="004F4EEA"/>
    <w:rsid w:val="004F5955"/>
    <w:rsid w:val="005057B8"/>
    <w:rsid w:val="00507B1E"/>
    <w:rsid w:val="00510104"/>
    <w:rsid w:val="0051564F"/>
    <w:rsid w:val="00520A22"/>
    <w:rsid w:val="005220F3"/>
    <w:rsid w:val="00532368"/>
    <w:rsid w:val="00532E43"/>
    <w:rsid w:val="00541327"/>
    <w:rsid w:val="00541FF0"/>
    <w:rsid w:val="005462D5"/>
    <w:rsid w:val="0054680C"/>
    <w:rsid w:val="005474CB"/>
    <w:rsid w:val="00553EC9"/>
    <w:rsid w:val="0056318E"/>
    <w:rsid w:val="005644F9"/>
    <w:rsid w:val="00565D08"/>
    <w:rsid w:val="00566C76"/>
    <w:rsid w:val="00570D83"/>
    <w:rsid w:val="00574CE3"/>
    <w:rsid w:val="00575DE6"/>
    <w:rsid w:val="00577F9B"/>
    <w:rsid w:val="00580A97"/>
    <w:rsid w:val="00587A0E"/>
    <w:rsid w:val="00590FF4"/>
    <w:rsid w:val="00595F7C"/>
    <w:rsid w:val="00596D25"/>
    <w:rsid w:val="005B1E76"/>
    <w:rsid w:val="005B25A6"/>
    <w:rsid w:val="005B7FD5"/>
    <w:rsid w:val="005C1565"/>
    <w:rsid w:val="005C23BF"/>
    <w:rsid w:val="005C2DB4"/>
    <w:rsid w:val="005C6ABB"/>
    <w:rsid w:val="005D2053"/>
    <w:rsid w:val="005D35F7"/>
    <w:rsid w:val="005D5ABA"/>
    <w:rsid w:val="005E3B38"/>
    <w:rsid w:val="005E664F"/>
    <w:rsid w:val="005E6FC9"/>
    <w:rsid w:val="005F134C"/>
    <w:rsid w:val="005F3D88"/>
    <w:rsid w:val="005F3EFD"/>
    <w:rsid w:val="005F4540"/>
    <w:rsid w:val="00603913"/>
    <w:rsid w:val="0061268E"/>
    <w:rsid w:val="00612BDF"/>
    <w:rsid w:val="00616E10"/>
    <w:rsid w:val="0061762D"/>
    <w:rsid w:val="00617967"/>
    <w:rsid w:val="00620884"/>
    <w:rsid w:val="00620B78"/>
    <w:rsid w:val="00622F54"/>
    <w:rsid w:val="006302B2"/>
    <w:rsid w:val="00632240"/>
    <w:rsid w:val="006367AB"/>
    <w:rsid w:val="00640756"/>
    <w:rsid w:val="00644E3C"/>
    <w:rsid w:val="00651DF4"/>
    <w:rsid w:val="00653BF5"/>
    <w:rsid w:val="00655139"/>
    <w:rsid w:val="00660755"/>
    <w:rsid w:val="00661208"/>
    <w:rsid w:val="00663097"/>
    <w:rsid w:val="00663EF4"/>
    <w:rsid w:val="006711D1"/>
    <w:rsid w:val="00673831"/>
    <w:rsid w:val="0067430F"/>
    <w:rsid w:val="006849A2"/>
    <w:rsid w:val="00687060"/>
    <w:rsid w:val="00687B07"/>
    <w:rsid w:val="00690887"/>
    <w:rsid w:val="006933D7"/>
    <w:rsid w:val="00694254"/>
    <w:rsid w:val="006959AA"/>
    <w:rsid w:val="00697AB7"/>
    <w:rsid w:val="006A46C0"/>
    <w:rsid w:val="006A6D80"/>
    <w:rsid w:val="006B5F9A"/>
    <w:rsid w:val="006B6838"/>
    <w:rsid w:val="006C046D"/>
    <w:rsid w:val="006C171B"/>
    <w:rsid w:val="006C2996"/>
    <w:rsid w:val="006C2A92"/>
    <w:rsid w:val="006C5CCD"/>
    <w:rsid w:val="006C6232"/>
    <w:rsid w:val="006D21FE"/>
    <w:rsid w:val="006D45A8"/>
    <w:rsid w:val="006D4B68"/>
    <w:rsid w:val="006D57F5"/>
    <w:rsid w:val="006D742B"/>
    <w:rsid w:val="006D785A"/>
    <w:rsid w:val="006D7BCA"/>
    <w:rsid w:val="006E15EE"/>
    <w:rsid w:val="006E17FE"/>
    <w:rsid w:val="006E6442"/>
    <w:rsid w:val="006F3119"/>
    <w:rsid w:val="006F3FA4"/>
    <w:rsid w:val="007038DC"/>
    <w:rsid w:val="007057F8"/>
    <w:rsid w:val="00706D6F"/>
    <w:rsid w:val="007102A1"/>
    <w:rsid w:val="007107A1"/>
    <w:rsid w:val="00710FEB"/>
    <w:rsid w:val="007125D4"/>
    <w:rsid w:val="00713975"/>
    <w:rsid w:val="00714617"/>
    <w:rsid w:val="00714737"/>
    <w:rsid w:val="00716388"/>
    <w:rsid w:val="00720DE6"/>
    <w:rsid w:val="00725B0E"/>
    <w:rsid w:val="007313D4"/>
    <w:rsid w:val="0073463A"/>
    <w:rsid w:val="007353AE"/>
    <w:rsid w:val="00736B6E"/>
    <w:rsid w:val="00741CDA"/>
    <w:rsid w:val="0074597A"/>
    <w:rsid w:val="00747281"/>
    <w:rsid w:val="007505AD"/>
    <w:rsid w:val="00754666"/>
    <w:rsid w:val="00754835"/>
    <w:rsid w:val="00760D16"/>
    <w:rsid w:val="0076585C"/>
    <w:rsid w:val="007666E7"/>
    <w:rsid w:val="00771E1E"/>
    <w:rsid w:val="00776998"/>
    <w:rsid w:val="00777094"/>
    <w:rsid w:val="00777237"/>
    <w:rsid w:val="00782519"/>
    <w:rsid w:val="00783D4C"/>
    <w:rsid w:val="00785E18"/>
    <w:rsid w:val="0078655C"/>
    <w:rsid w:val="00793397"/>
    <w:rsid w:val="00795F90"/>
    <w:rsid w:val="00796783"/>
    <w:rsid w:val="007A39F8"/>
    <w:rsid w:val="007A4238"/>
    <w:rsid w:val="007A7DA7"/>
    <w:rsid w:val="007B35D1"/>
    <w:rsid w:val="007C005A"/>
    <w:rsid w:val="007C2286"/>
    <w:rsid w:val="007D062E"/>
    <w:rsid w:val="007D1F56"/>
    <w:rsid w:val="007D44F3"/>
    <w:rsid w:val="007D5767"/>
    <w:rsid w:val="007D61F8"/>
    <w:rsid w:val="007D63B6"/>
    <w:rsid w:val="007D67DD"/>
    <w:rsid w:val="007D70D2"/>
    <w:rsid w:val="007D7D8C"/>
    <w:rsid w:val="007E1666"/>
    <w:rsid w:val="007E704B"/>
    <w:rsid w:val="007F6E09"/>
    <w:rsid w:val="007F765F"/>
    <w:rsid w:val="008021AD"/>
    <w:rsid w:val="00802217"/>
    <w:rsid w:val="0080284D"/>
    <w:rsid w:val="008046B0"/>
    <w:rsid w:val="008075AA"/>
    <w:rsid w:val="00807D41"/>
    <w:rsid w:val="008106ED"/>
    <w:rsid w:val="00810F67"/>
    <w:rsid w:val="00811136"/>
    <w:rsid w:val="00816EE4"/>
    <w:rsid w:val="0081753C"/>
    <w:rsid w:val="00821867"/>
    <w:rsid w:val="00824087"/>
    <w:rsid w:val="00826CEB"/>
    <w:rsid w:val="008274EE"/>
    <w:rsid w:val="008334E8"/>
    <w:rsid w:val="0084101B"/>
    <w:rsid w:val="0084488F"/>
    <w:rsid w:val="00844FFD"/>
    <w:rsid w:val="008511F8"/>
    <w:rsid w:val="008519DC"/>
    <w:rsid w:val="00851BED"/>
    <w:rsid w:val="00852E76"/>
    <w:rsid w:val="008567D9"/>
    <w:rsid w:val="00856B67"/>
    <w:rsid w:val="008579E5"/>
    <w:rsid w:val="00863365"/>
    <w:rsid w:val="00866AD0"/>
    <w:rsid w:val="0087356D"/>
    <w:rsid w:val="008735D6"/>
    <w:rsid w:val="008801CB"/>
    <w:rsid w:val="00885A01"/>
    <w:rsid w:val="0089081F"/>
    <w:rsid w:val="008940EB"/>
    <w:rsid w:val="008960FC"/>
    <w:rsid w:val="008A3546"/>
    <w:rsid w:val="008A36D2"/>
    <w:rsid w:val="008A3E10"/>
    <w:rsid w:val="008A4141"/>
    <w:rsid w:val="008B0D4F"/>
    <w:rsid w:val="008B16E3"/>
    <w:rsid w:val="008B4C43"/>
    <w:rsid w:val="008B5A1D"/>
    <w:rsid w:val="008D16A2"/>
    <w:rsid w:val="008D2787"/>
    <w:rsid w:val="008D37EB"/>
    <w:rsid w:val="008D3AB9"/>
    <w:rsid w:val="008D4E04"/>
    <w:rsid w:val="008D7472"/>
    <w:rsid w:val="008E07FA"/>
    <w:rsid w:val="008E273C"/>
    <w:rsid w:val="008E492B"/>
    <w:rsid w:val="008E723A"/>
    <w:rsid w:val="008F03C5"/>
    <w:rsid w:val="008F09EB"/>
    <w:rsid w:val="008F1411"/>
    <w:rsid w:val="008F38A9"/>
    <w:rsid w:val="008F415C"/>
    <w:rsid w:val="008F53DE"/>
    <w:rsid w:val="008F6251"/>
    <w:rsid w:val="00902DE6"/>
    <w:rsid w:val="00902ECC"/>
    <w:rsid w:val="0091236C"/>
    <w:rsid w:val="00913D35"/>
    <w:rsid w:val="00913E30"/>
    <w:rsid w:val="009158F9"/>
    <w:rsid w:val="00915932"/>
    <w:rsid w:val="00915F21"/>
    <w:rsid w:val="009172A6"/>
    <w:rsid w:val="0092016A"/>
    <w:rsid w:val="00920808"/>
    <w:rsid w:val="009277A6"/>
    <w:rsid w:val="009300F6"/>
    <w:rsid w:val="00931787"/>
    <w:rsid w:val="00940D02"/>
    <w:rsid w:val="00942BBC"/>
    <w:rsid w:val="00942EE0"/>
    <w:rsid w:val="009471E9"/>
    <w:rsid w:val="0094738A"/>
    <w:rsid w:val="00974932"/>
    <w:rsid w:val="00981FFF"/>
    <w:rsid w:val="00983536"/>
    <w:rsid w:val="009858CE"/>
    <w:rsid w:val="00985EBE"/>
    <w:rsid w:val="00992DB4"/>
    <w:rsid w:val="00996CBD"/>
    <w:rsid w:val="009A0257"/>
    <w:rsid w:val="009A3380"/>
    <w:rsid w:val="009A6EBB"/>
    <w:rsid w:val="009B2822"/>
    <w:rsid w:val="009B3670"/>
    <w:rsid w:val="009B3704"/>
    <w:rsid w:val="009B39AA"/>
    <w:rsid w:val="009B3DF7"/>
    <w:rsid w:val="009B529D"/>
    <w:rsid w:val="009B7A05"/>
    <w:rsid w:val="009C6B7D"/>
    <w:rsid w:val="009C7320"/>
    <w:rsid w:val="009D3C53"/>
    <w:rsid w:val="009D5915"/>
    <w:rsid w:val="009E66F4"/>
    <w:rsid w:val="009E6838"/>
    <w:rsid w:val="009E729F"/>
    <w:rsid w:val="009E7464"/>
    <w:rsid w:val="009F04E6"/>
    <w:rsid w:val="009F0B59"/>
    <w:rsid w:val="009F5D69"/>
    <w:rsid w:val="009F7155"/>
    <w:rsid w:val="00A0134A"/>
    <w:rsid w:val="00A02302"/>
    <w:rsid w:val="00A0548C"/>
    <w:rsid w:val="00A076BA"/>
    <w:rsid w:val="00A07B09"/>
    <w:rsid w:val="00A10AA8"/>
    <w:rsid w:val="00A17ABF"/>
    <w:rsid w:val="00A23F53"/>
    <w:rsid w:val="00A26589"/>
    <w:rsid w:val="00A34297"/>
    <w:rsid w:val="00A353E9"/>
    <w:rsid w:val="00A36254"/>
    <w:rsid w:val="00A41EBD"/>
    <w:rsid w:val="00A44D48"/>
    <w:rsid w:val="00A44D5A"/>
    <w:rsid w:val="00A44EE4"/>
    <w:rsid w:val="00A46A64"/>
    <w:rsid w:val="00A5159C"/>
    <w:rsid w:val="00A5193C"/>
    <w:rsid w:val="00A523E4"/>
    <w:rsid w:val="00A5539D"/>
    <w:rsid w:val="00A56480"/>
    <w:rsid w:val="00A6768C"/>
    <w:rsid w:val="00A718E0"/>
    <w:rsid w:val="00A72845"/>
    <w:rsid w:val="00A73185"/>
    <w:rsid w:val="00A752EF"/>
    <w:rsid w:val="00A825AC"/>
    <w:rsid w:val="00A8589D"/>
    <w:rsid w:val="00A919A6"/>
    <w:rsid w:val="00A92C3A"/>
    <w:rsid w:val="00AA228A"/>
    <w:rsid w:val="00AA301D"/>
    <w:rsid w:val="00AB1E59"/>
    <w:rsid w:val="00AB32A9"/>
    <w:rsid w:val="00AB6B6F"/>
    <w:rsid w:val="00AB7C65"/>
    <w:rsid w:val="00AC33B9"/>
    <w:rsid w:val="00AD45EA"/>
    <w:rsid w:val="00AD5601"/>
    <w:rsid w:val="00AD797F"/>
    <w:rsid w:val="00AE024B"/>
    <w:rsid w:val="00AE75A8"/>
    <w:rsid w:val="00B02DD4"/>
    <w:rsid w:val="00B0359C"/>
    <w:rsid w:val="00B03CC9"/>
    <w:rsid w:val="00B0773D"/>
    <w:rsid w:val="00B13094"/>
    <w:rsid w:val="00B15E78"/>
    <w:rsid w:val="00B22E87"/>
    <w:rsid w:val="00B24337"/>
    <w:rsid w:val="00B24D8D"/>
    <w:rsid w:val="00B255B3"/>
    <w:rsid w:val="00B32B2E"/>
    <w:rsid w:val="00B34C39"/>
    <w:rsid w:val="00B350F1"/>
    <w:rsid w:val="00B454A1"/>
    <w:rsid w:val="00B46D6C"/>
    <w:rsid w:val="00B47101"/>
    <w:rsid w:val="00B62612"/>
    <w:rsid w:val="00B71BBA"/>
    <w:rsid w:val="00B71DC3"/>
    <w:rsid w:val="00B73C3B"/>
    <w:rsid w:val="00B75225"/>
    <w:rsid w:val="00B76A71"/>
    <w:rsid w:val="00B80D44"/>
    <w:rsid w:val="00B9044D"/>
    <w:rsid w:val="00B9257A"/>
    <w:rsid w:val="00B96695"/>
    <w:rsid w:val="00B96D58"/>
    <w:rsid w:val="00B97289"/>
    <w:rsid w:val="00BA03EE"/>
    <w:rsid w:val="00BA0EAD"/>
    <w:rsid w:val="00BA3533"/>
    <w:rsid w:val="00BA7120"/>
    <w:rsid w:val="00BA734A"/>
    <w:rsid w:val="00BA7984"/>
    <w:rsid w:val="00BB2BB2"/>
    <w:rsid w:val="00BB534A"/>
    <w:rsid w:val="00BC0410"/>
    <w:rsid w:val="00BC1368"/>
    <w:rsid w:val="00BC3B62"/>
    <w:rsid w:val="00BC78BD"/>
    <w:rsid w:val="00BD4D19"/>
    <w:rsid w:val="00BD7D64"/>
    <w:rsid w:val="00BE0107"/>
    <w:rsid w:val="00BE1F98"/>
    <w:rsid w:val="00BF1E2A"/>
    <w:rsid w:val="00BF2F39"/>
    <w:rsid w:val="00BF3360"/>
    <w:rsid w:val="00BF39BE"/>
    <w:rsid w:val="00C00D36"/>
    <w:rsid w:val="00C01A71"/>
    <w:rsid w:val="00C01BAA"/>
    <w:rsid w:val="00C01DA4"/>
    <w:rsid w:val="00C04920"/>
    <w:rsid w:val="00C1127D"/>
    <w:rsid w:val="00C22DA0"/>
    <w:rsid w:val="00C2361D"/>
    <w:rsid w:val="00C2382F"/>
    <w:rsid w:val="00C24775"/>
    <w:rsid w:val="00C24D4E"/>
    <w:rsid w:val="00C2723D"/>
    <w:rsid w:val="00C30159"/>
    <w:rsid w:val="00C30A03"/>
    <w:rsid w:val="00C31124"/>
    <w:rsid w:val="00C329ED"/>
    <w:rsid w:val="00C33E83"/>
    <w:rsid w:val="00C34366"/>
    <w:rsid w:val="00C35E0A"/>
    <w:rsid w:val="00C40536"/>
    <w:rsid w:val="00C40575"/>
    <w:rsid w:val="00C41C7C"/>
    <w:rsid w:val="00C42DB2"/>
    <w:rsid w:val="00C43CF1"/>
    <w:rsid w:val="00C44779"/>
    <w:rsid w:val="00C44C02"/>
    <w:rsid w:val="00C44DCC"/>
    <w:rsid w:val="00C50669"/>
    <w:rsid w:val="00C575FA"/>
    <w:rsid w:val="00C61AEF"/>
    <w:rsid w:val="00C656EE"/>
    <w:rsid w:val="00C667A2"/>
    <w:rsid w:val="00C70B6D"/>
    <w:rsid w:val="00C74CC5"/>
    <w:rsid w:val="00C74FC6"/>
    <w:rsid w:val="00C803A5"/>
    <w:rsid w:val="00C8066D"/>
    <w:rsid w:val="00C856BB"/>
    <w:rsid w:val="00C87331"/>
    <w:rsid w:val="00C946AA"/>
    <w:rsid w:val="00C95CAB"/>
    <w:rsid w:val="00CA3E6E"/>
    <w:rsid w:val="00CA75B9"/>
    <w:rsid w:val="00CA7F0C"/>
    <w:rsid w:val="00CB140B"/>
    <w:rsid w:val="00CB73E3"/>
    <w:rsid w:val="00CC03CC"/>
    <w:rsid w:val="00CC048C"/>
    <w:rsid w:val="00CC1401"/>
    <w:rsid w:val="00CC2F03"/>
    <w:rsid w:val="00CC46D3"/>
    <w:rsid w:val="00CC7B86"/>
    <w:rsid w:val="00CD4939"/>
    <w:rsid w:val="00CD56D3"/>
    <w:rsid w:val="00CE21AB"/>
    <w:rsid w:val="00CE43EE"/>
    <w:rsid w:val="00CE6AC9"/>
    <w:rsid w:val="00CF2E0B"/>
    <w:rsid w:val="00CF7D71"/>
    <w:rsid w:val="00D07026"/>
    <w:rsid w:val="00D134B5"/>
    <w:rsid w:val="00D134F3"/>
    <w:rsid w:val="00D135CC"/>
    <w:rsid w:val="00D14385"/>
    <w:rsid w:val="00D229EA"/>
    <w:rsid w:val="00D243BB"/>
    <w:rsid w:val="00D31611"/>
    <w:rsid w:val="00D35F09"/>
    <w:rsid w:val="00D55DDB"/>
    <w:rsid w:val="00D564CE"/>
    <w:rsid w:val="00D57DC6"/>
    <w:rsid w:val="00D57E6E"/>
    <w:rsid w:val="00D61DB1"/>
    <w:rsid w:val="00D63629"/>
    <w:rsid w:val="00D64639"/>
    <w:rsid w:val="00D710DD"/>
    <w:rsid w:val="00D71C4A"/>
    <w:rsid w:val="00D71E70"/>
    <w:rsid w:val="00D7403E"/>
    <w:rsid w:val="00D74B39"/>
    <w:rsid w:val="00D778C0"/>
    <w:rsid w:val="00D80318"/>
    <w:rsid w:val="00D80D33"/>
    <w:rsid w:val="00D868E0"/>
    <w:rsid w:val="00DA122A"/>
    <w:rsid w:val="00DA5491"/>
    <w:rsid w:val="00DA5B81"/>
    <w:rsid w:val="00DB2768"/>
    <w:rsid w:val="00DB33EE"/>
    <w:rsid w:val="00DB546D"/>
    <w:rsid w:val="00DB6AB8"/>
    <w:rsid w:val="00DB74FD"/>
    <w:rsid w:val="00DC0BD2"/>
    <w:rsid w:val="00DC0FB3"/>
    <w:rsid w:val="00DC2CFF"/>
    <w:rsid w:val="00DD56CE"/>
    <w:rsid w:val="00DD7C8E"/>
    <w:rsid w:val="00DE133C"/>
    <w:rsid w:val="00DE1E36"/>
    <w:rsid w:val="00DE4EB5"/>
    <w:rsid w:val="00DE6694"/>
    <w:rsid w:val="00DE704B"/>
    <w:rsid w:val="00DF1708"/>
    <w:rsid w:val="00DF4294"/>
    <w:rsid w:val="00DF48C9"/>
    <w:rsid w:val="00DF6D97"/>
    <w:rsid w:val="00E03077"/>
    <w:rsid w:val="00E06594"/>
    <w:rsid w:val="00E12A24"/>
    <w:rsid w:val="00E21E86"/>
    <w:rsid w:val="00E22A4D"/>
    <w:rsid w:val="00E26F6F"/>
    <w:rsid w:val="00E27621"/>
    <w:rsid w:val="00E3048D"/>
    <w:rsid w:val="00E325F1"/>
    <w:rsid w:val="00E33D3A"/>
    <w:rsid w:val="00E37C43"/>
    <w:rsid w:val="00E37DE4"/>
    <w:rsid w:val="00E47FA7"/>
    <w:rsid w:val="00E5070E"/>
    <w:rsid w:val="00E564BE"/>
    <w:rsid w:val="00E714EE"/>
    <w:rsid w:val="00E72DF0"/>
    <w:rsid w:val="00E738B8"/>
    <w:rsid w:val="00E76C75"/>
    <w:rsid w:val="00E83712"/>
    <w:rsid w:val="00E87CDD"/>
    <w:rsid w:val="00E87E05"/>
    <w:rsid w:val="00E91013"/>
    <w:rsid w:val="00E9642A"/>
    <w:rsid w:val="00E96E61"/>
    <w:rsid w:val="00E97A8A"/>
    <w:rsid w:val="00EA3A43"/>
    <w:rsid w:val="00EA520F"/>
    <w:rsid w:val="00EA6401"/>
    <w:rsid w:val="00EA6EE0"/>
    <w:rsid w:val="00EB2BDD"/>
    <w:rsid w:val="00EB3112"/>
    <w:rsid w:val="00EC0762"/>
    <w:rsid w:val="00EC504F"/>
    <w:rsid w:val="00EC6746"/>
    <w:rsid w:val="00ED00D8"/>
    <w:rsid w:val="00ED26D3"/>
    <w:rsid w:val="00ED2DA9"/>
    <w:rsid w:val="00ED38B3"/>
    <w:rsid w:val="00ED69DC"/>
    <w:rsid w:val="00ED6D92"/>
    <w:rsid w:val="00EE0CCF"/>
    <w:rsid w:val="00EE0D56"/>
    <w:rsid w:val="00EE218B"/>
    <w:rsid w:val="00EE230B"/>
    <w:rsid w:val="00EE28FF"/>
    <w:rsid w:val="00EE5CE4"/>
    <w:rsid w:val="00EE7B0F"/>
    <w:rsid w:val="00EF124E"/>
    <w:rsid w:val="00EF211D"/>
    <w:rsid w:val="00EF3571"/>
    <w:rsid w:val="00EF3EE4"/>
    <w:rsid w:val="00EF4FA0"/>
    <w:rsid w:val="00F0087D"/>
    <w:rsid w:val="00F01205"/>
    <w:rsid w:val="00F019BA"/>
    <w:rsid w:val="00F0575E"/>
    <w:rsid w:val="00F067CC"/>
    <w:rsid w:val="00F10C08"/>
    <w:rsid w:val="00F146DA"/>
    <w:rsid w:val="00F16C53"/>
    <w:rsid w:val="00F170D1"/>
    <w:rsid w:val="00F1776D"/>
    <w:rsid w:val="00F20311"/>
    <w:rsid w:val="00F21ACC"/>
    <w:rsid w:val="00F22C7A"/>
    <w:rsid w:val="00F24FEF"/>
    <w:rsid w:val="00F2502E"/>
    <w:rsid w:val="00F2524D"/>
    <w:rsid w:val="00F264D0"/>
    <w:rsid w:val="00F30040"/>
    <w:rsid w:val="00F36225"/>
    <w:rsid w:val="00F373D5"/>
    <w:rsid w:val="00F37966"/>
    <w:rsid w:val="00F4167B"/>
    <w:rsid w:val="00F4286A"/>
    <w:rsid w:val="00F47ED5"/>
    <w:rsid w:val="00F5024A"/>
    <w:rsid w:val="00F55465"/>
    <w:rsid w:val="00F608B6"/>
    <w:rsid w:val="00F617EF"/>
    <w:rsid w:val="00F62B2B"/>
    <w:rsid w:val="00F631B0"/>
    <w:rsid w:val="00F64CB8"/>
    <w:rsid w:val="00F66665"/>
    <w:rsid w:val="00F719D3"/>
    <w:rsid w:val="00F7258E"/>
    <w:rsid w:val="00F77C7D"/>
    <w:rsid w:val="00F8204E"/>
    <w:rsid w:val="00F82714"/>
    <w:rsid w:val="00F85251"/>
    <w:rsid w:val="00F85750"/>
    <w:rsid w:val="00F8584A"/>
    <w:rsid w:val="00F86492"/>
    <w:rsid w:val="00FA11E8"/>
    <w:rsid w:val="00FA276D"/>
    <w:rsid w:val="00FA42EA"/>
    <w:rsid w:val="00FB3F8D"/>
    <w:rsid w:val="00FB42DE"/>
    <w:rsid w:val="00FC013A"/>
    <w:rsid w:val="00FC1694"/>
    <w:rsid w:val="00FC203D"/>
    <w:rsid w:val="00FC492F"/>
    <w:rsid w:val="00FC6D51"/>
    <w:rsid w:val="00FD02AC"/>
    <w:rsid w:val="00FD1B7F"/>
    <w:rsid w:val="00FD25C0"/>
    <w:rsid w:val="00FD299D"/>
    <w:rsid w:val="00FD666C"/>
    <w:rsid w:val="00FD6FF5"/>
    <w:rsid w:val="00FE2FC4"/>
    <w:rsid w:val="00FE4470"/>
    <w:rsid w:val="00FE575C"/>
    <w:rsid w:val="00FF0A86"/>
    <w:rsid w:val="00FF0FB3"/>
    <w:rsid w:val="00FF152C"/>
    <w:rsid w:val="00FF1665"/>
    <w:rsid w:val="00FF1C2A"/>
    <w:rsid w:val="00FF2279"/>
    <w:rsid w:val="00FF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3E010A75"/>
  <w15:docId w15:val="{65B1820D-DD07-4790-80C8-D298AD726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58CE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5D7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7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04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9257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257A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9257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57A"/>
    <w:rPr>
      <w:sz w:val="22"/>
      <w:szCs w:val="22"/>
    </w:rPr>
  </w:style>
  <w:style w:type="paragraph" w:styleId="Revision">
    <w:name w:val="Revision"/>
    <w:hidden/>
    <w:uiPriority w:val="99"/>
    <w:semiHidden/>
    <w:rsid w:val="0045307C"/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9123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236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236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23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23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322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677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29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49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89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92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76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18F997-4B1D-4D3C-8132-9660DFE55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1321</TotalTime>
  <Pages>2</Pages>
  <Words>486</Words>
  <Characters>3232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</dc:creator>
  <cp:lastModifiedBy>peter.mehta</cp:lastModifiedBy>
  <cp:revision>27</cp:revision>
  <cp:lastPrinted>2018-11-01T16:09:00Z</cp:lastPrinted>
  <dcterms:created xsi:type="dcterms:W3CDTF">2021-09-28T19:49:00Z</dcterms:created>
  <dcterms:modified xsi:type="dcterms:W3CDTF">2021-10-15T20:35:00Z</dcterms:modified>
</cp:coreProperties>
</file>